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5C" w:rsidRDefault="00417148" w:rsidP="00601A72">
      <w:pPr>
        <w:ind w:firstLine="360"/>
        <w:rPr>
          <w:rFonts w:ascii="Times" w:hAnsi="Times"/>
          <w:b/>
          <w:sz w:val="32"/>
          <w:szCs w:val="32"/>
          <w:u w:val="single"/>
        </w:rPr>
      </w:pPr>
      <w:r>
        <w:rPr>
          <w:rFonts w:ascii="Times" w:hAnsi="Times"/>
          <w:b/>
          <w:sz w:val="32"/>
          <w:szCs w:val="32"/>
          <w:u w:val="single"/>
        </w:rPr>
        <w:t>PLAN SHEET NOTES:</w:t>
      </w:r>
    </w:p>
    <w:p w:rsidR="00417148" w:rsidRPr="003E7945" w:rsidRDefault="00417148" w:rsidP="003E7945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All material and installation shall conform to the 2008 Standard Specifications and </w:t>
      </w:r>
      <w:r w:rsidR="003E7945">
        <w:rPr>
          <w:rFonts w:ascii="Times" w:hAnsi="Times"/>
          <w:sz w:val="24"/>
          <w:szCs w:val="24"/>
        </w:rPr>
        <w:t>ADOT’s</w:t>
      </w:r>
      <w:r w:rsidRPr="003E7945">
        <w:rPr>
          <w:rFonts w:ascii="Times" w:hAnsi="Times"/>
          <w:sz w:val="24"/>
          <w:szCs w:val="24"/>
        </w:rPr>
        <w:t xml:space="preserve"> </w:t>
      </w:r>
      <w:r w:rsidR="003E7945">
        <w:rPr>
          <w:rFonts w:ascii="Times" w:hAnsi="Times"/>
          <w:sz w:val="24"/>
          <w:szCs w:val="24"/>
        </w:rPr>
        <w:t xml:space="preserve">most current </w:t>
      </w:r>
      <w:r w:rsidRPr="003E7945">
        <w:rPr>
          <w:rFonts w:ascii="Times" w:hAnsi="Times"/>
          <w:sz w:val="24"/>
          <w:szCs w:val="24"/>
        </w:rPr>
        <w:t xml:space="preserve">Traffic Signals </w:t>
      </w:r>
      <w:r w:rsidR="003E7945">
        <w:rPr>
          <w:rFonts w:ascii="Times" w:hAnsi="Times"/>
          <w:sz w:val="24"/>
          <w:szCs w:val="24"/>
        </w:rPr>
        <w:t>and Lighting Standard Drawings.</w:t>
      </w:r>
    </w:p>
    <w:p w:rsidR="00417148" w:rsidRDefault="00417148" w:rsidP="00417148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 locations of utilities show</w:t>
      </w:r>
      <w:r w:rsidR="00E21BBA">
        <w:rPr>
          <w:rFonts w:ascii="Times" w:hAnsi="Times"/>
          <w:sz w:val="24"/>
          <w:szCs w:val="24"/>
        </w:rPr>
        <w:t>n</w:t>
      </w:r>
      <w:r>
        <w:rPr>
          <w:rFonts w:ascii="Times" w:hAnsi="Times"/>
          <w:sz w:val="24"/>
          <w:szCs w:val="24"/>
        </w:rPr>
        <w:t xml:space="preserve"> on the plans </w:t>
      </w:r>
      <w:r w:rsidR="00A2755D">
        <w:rPr>
          <w:rFonts w:ascii="Times" w:hAnsi="Times"/>
          <w:sz w:val="24"/>
          <w:szCs w:val="24"/>
        </w:rPr>
        <w:t>are</w:t>
      </w:r>
      <w:r>
        <w:rPr>
          <w:rFonts w:ascii="Times" w:hAnsi="Times"/>
          <w:sz w:val="24"/>
          <w:szCs w:val="24"/>
        </w:rPr>
        <w:t xml:space="preserve"> approximate</w:t>
      </w:r>
      <w:r w:rsidR="00180B4B">
        <w:rPr>
          <w:rFonts w:ascii="Times" w:hAnsi="Times"/>
          <w:sz w:val="24"/>
          <w:szCs w:val="24"/>
        </w:rPr>
        <w:t xml:space="preserve">.  </w:t>
      </w:r>
      <w:r>
        <w:rPr>
          <w:rFonts w:ascii="Times" w:hAnsi="Times"/>
          <w:sz w:val="24"/>
          <w:szCs w:val="24"/>
        </w:rPr>
        <w:t>Al</w:t>
      </w:r>
      <w:r w:rsidR="00D05939">
        <w:rPr>
          <w:rFonts w:ascii="Times" w:hAnsi="Times"/>
          <w:sz w:val="24"/>
          <w:szCs w:val="24"/>
        </w:rPr>
        <w:t>l</w:t>
      </w:r>
      <w:r>
        <w:rPr>
          <w:rFonts w:ascii="Times" w:hAnsi="Times"/>
          <w:sz w:val="24"/>
          <w:szCs w:val="24"/>
        </w:rPr>
        <w:t xml:space="preserve"> involved utilities may not be shown on the plans</w:t>
      </w:r>
      <w:r w:rsidR="00180B4B">
        <w:rPr>
          <w:rFonts w:ascii="Times" w:hAnsi="Times"/>
          <w:sz w:val="24"/>
          <w:szCs w:val="24"/>
        </w:rPr>
        <w:t xml:space="preserve">.  </w:t>
      </w:r>
      <w:r>
        <w:rPr>
          <w:rFonts w:ascii="Times" w:hAnsi="Times"/>
          <w:sz w:val="24"/>
          <w:szCs w:val="24"/>
        </w:rPr>
        <w:t xml:space="preserve">The </w:t>
      </w:r>
      <w:r w:rsidR="00180B4B">
        <w:rPr>
          <w:rFonts w:ascii="Times" w:hAnsi="Times"/>
          <w:sz w:val="24"/>
          <w:szCs w:val="24"/>
        </w:rPr>
        <w:t>C</w:t>
      </w:r>
      <w:r>
        <w:rPr>
          <w:rFonts w:ascii="Times" w:hAnsi="Times"/>
          <w:sz w:val="24"/>
          <w:szCs w:val="24"/>
        </w:rPr>
        <w:t>ontractor shall be responsible, per Section 730-6 of the Standard Specifications, for contacting all utilities for exact locations prior to any construction activity.</w:t>
      </w:r>
    </w:p>
    <w:p w:rsidR="00417148" w:rsidRDefault="00417148" w:rsidP="00417148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For electrical service, the </w:t>
      </w:r>
      <w:r w:rsidR="00180B4B">
        <w:rPr>
          <w:rFonts w:ascii="Times" w:hAnsi="Times"/>
          <w:sz w:val="24"/>
          <w:szCs w:val="24"/>
        </w:rPr>
        <w:t>C</w:t>
      </w:r>
      <w:r>
        <w:rPr>
          <w:rFonts w:ascii="Times" w:hAnsi="Times"/>
          <w:sz w:val="24"/>
          <w:szCs w:val="24"/>
        </w:rPr>
        <w:t xml:space="preserve">ontractor shall coordinate with </w:t>
      </w:r>
      <w:r w:rsidRPr="00A2755D">
        <w:rPr>
          <w:rFonts w:ascii="Times" w:hAnsi="Times"/>
          <w:sz w:val="24"/>
          <w:szCs w:val="24"/>
          <w:highlight w:val="cyan"/>
        </w:rPr>
        <w:t xml:space="preserve">Danny </w:t>
      </w:r>
      <w:proofErr w:type="spellStart"/>
      <w:r w:rsidRPr="00A2755D">
        <w:rPr>
          <w:rFonts w:ascii="Times" w:hAnsi="Times"/>
          <w:sz w:val="24"/>
          <w:szCs w:val="24"/>
          <w:highlight w:val="cyan"/>
        </w:rPr>
        <w:t>Caples</w:t>
      </w:r>
      <w:proofErr w:type="spellEnd"/>
      <w:r>
        <w:rPr>
          <w:rFonts w:ascii="Times" w:hAnsi="Times"/>
          <w:sz w:val="24"/>
          <w:szCs w:val="24"/>
        </w:rPr>
        <w:t xml:space="preserve"> of </w:t>
      </w:r>
      <w:r w:rsidRPr="003E7945">
        <w:rPr>
          <w:rFonts w:ascii="Times" w:hAnsi="Times"/>
          <w:sz w:val="24"/>
          <w:szCs w:val="24"/>
          <w:highlight w:val="cyan"/>
        </w:rPr>
        <w:t xml:space="preserve">Citizens </w:t>
      </w:r>
      <w:r w:rsidRPr="00A2755D">
        <w:rPr>
          <w:rFonts w:ascii="Times" w:hAnsi="Times"/>
          <w:sz w:val="24"/>
          <w:szCs w:val="24"/>
          <w:highlight w:val="cyan"/>
        </w:rPr>
        <w:t>Electric Company at (928) 692-2760</w:t>
      </w:r>
      <w:r w:rsidR="00180B4B">
        <w:rPr>
          <w:rFonts w:ascii="Times" w:hAnsi="Times"/>
          <w:sz w:val="24"/>
          <w:szCs w:val="24"/>
        </w:rPr>
        <w:t xml:space="preserve">.  </w:t>
      </w:r>
      <w:r>
        <w:rPr>
          <w:rFonts w:ascii="Times" w:hAnsi="Times"/>
          <w:sz w:val="24"/>
          <w:szCs w:val="24"/>
        </w:rPr>
        <w:t xml:space="preserve">All applications fees and connections fees will be paid by the </w:t>
      </w:r>
      <w:r w:rsidR="00180B4B">
        <w:rPr>
          <w:rFonts w:ascii="Times" w:hAnsi="Times"/>
          <w:sz w:val="24"/>
          <w:szCs w:val="24"/>
        </w:rPr>
        <w:t>C</w:t>
      </w:r>
      <w:r>
        <w:rPr>
          <w:rFonts w:ascii="Times" w:hAnsi="Times"/>
          <w:sz w:val="24"/>
          <w:szCs w:val="24"/>
        </w:rPr>
        <w:t xml:space="preserve">ontractor to </w:t>
      </w:r>
      <w:r w:rsidRPr="00A2755D">
        <w:rPr>
          <w:rFonts w:ascii="Times" w:hAnsi="Times"/>
          <w:sz w:val="24"/>
          <w:szCs w:val="24"/>
          <w:highlight w:val="cyan"/>
        </w:rPr>
        <w:t>Citizens Electric Company</w:t>
      </w:r>
      <w:r>
        <w:rPr>
          <w:rFonts w:ascii="Times" w:hAnsi="Times"/>
          <w:sz w:val="24"/>
          <w:szCs w:val="24"/>
        </w:rPr>
        <w:t xml:space="preserve"> after review by the ADOT Engineer</w:t>
      </w:r>
      <w:r w:rsidR="00180B4B">
        <w:rPr>
          <w:rFonts w:ascii="Times" w:hAnsi="Times"/>
          <w:sz w:val="24"/>
          <w:szCs w:val="24"/>
        </w:rPr>
        <w:t xml:space="preserve">.  </w:t>
      </w:r>
      <w:r>
        <w:rPr>
          <w:rFonts w:ascii="Times" w:hAnsi="Times"/>
          <w:sz w:val="24"/>
          <w:szCs w:val="24"/>
        </w:rPr>
        <w:t xml:space="preserve">The </w:t>
      </w:r>
      <w:r w:rsidR="00180B4B">
        <w:rPr>
          <w:rFonts w:ascii="Times" w:hAnsi="Times"/>
          <w:sz w:val="24"/>
          <w:szCs w:val="24"/>
        </w:rPr>
        <w:t>C</w:t>
      </w:r>
      <w:r>
        <w:rPr>
          <w:rFonts w:ascii="Times" w:hAnsi="Times"/>
          <w:sz w:val="24"/>
          <w:szCs w:val="24"/>
        </w:rPr>
        <w:t xml:space="preserve">ontractor will then submit the paid invoices to the Resident Engineer for reimbursement through item number 9240015, </w:t>
      </w:r>
      <w:r w:rsidR="00A2755D">
        <w:rPr>
          <w:rFonts w:ascii="Times" w:hAnsi="Times"/>
          <w:sz w:val="24"/>
          <w:szCs w:val="24"/>
        </w:rPr>
        <w:t>P</w:t>
      </w:r>
      <w:r>
        <w:rPr>
          <w:rFonts w:ascii="Times" w:hAnsi="Times"/>
          <w:sz w:val="24"/>
          <w:szCs w:val="24"/>
        </w:rPr>
        <w:t xml:space="preserve">rovide </w:t>
      </w:r>
      <w:r w:rsidR="00A2755D">
        <w:rPr>
          <w:rFonts w:ascii="Times" w:hAnsi="Times"/>
          <w:sz w:val="24"/>
          <w:szCs w:val="24"/>
        </w:rPr>
        <w:t>E</w:t>
      </w:r>
      <w:r>
        <w:rPr>
          <w:rFonts w:ascii="Times" w:hAnsi="Times"/>
          <w:sz w:val="24"/>
          <w:szCs w:val="24"/>
        </w:rPr>
        <w:t xml:space="preserve">lectrical </w:t>
      </w:r>
      <w:r w:rsidR="00A2755D">
        <w:rPr>
          <w:rFonts w:ascii="Times" w:hAnsi="Times"/>
          <w:sz w:val="24"/>
          <w:szCs w:val="24"/>
        </w:rPr>
        <w:t>S</w:t>
      </w:r>
      <w:r>
        <w:rPr>
          <w:rFonts w:ascii="Times" w:hAnsi="Times"/>
          <w:sz w:val="24"/>
          <w:szCs w:val="24"/>
        </w:rPr>
        <w:t>ervices</w:t>
      </w:r>
      <w:r w:rsidR="00180B4B">
        <w:rPr>
          <w:rFonts w:ascii="Times" w:hAnsi="Times"/>
          <w:sz w:val="24"/>
          <w:szCs w:val="24"/>
        </w:rPr>
        <w:t xml:space="preserve">.  </w:t>
      </w:r>
      <w:r>
        <w:rPr>
          <w:rFonts w:ascii="Times" w:hAnsi="Times"/>
          <w:sz w:val="24"/>
          <w:szCs w:val="24"/>
        </w:rPr>
        <w:t>See Special Provisions.</w:t>
      </w:r>
    </w:p>
    <w:p w:rsidR="00417148" w:rsidRDefault="008C7CF5" w:rsidP="00417148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See striping plan</w:t>
      </w:r>
      <w:r w:rsidR="00E21BBA">
        <w:rPr>
          <w:rFonts w:ascii="Times" w:hAnsi="Times"/>
          <w:sz w:val="24"/>
          <w:szCs w:val="24"/>
        </w:rPr>
        <w:t>s</w:t>
      </w:r>
      <w:r>
        <w:rPr>
          <w:rFonts w:ascii="Times" w:hAnsi="Times"/>
          <w:sz w:val="24"/>
          <w:szCs w:val="24"/>
        </w:rPr>
        <w:t xml:space="preserve"> to verify actual lane dimensions and stop bar locations.</w:t>
      </w:r>
    </w:p>
    <w:p w:rsidR="008C7CF5" w:rsidRDefault="008C7CF5" w:rsidP="00417148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 loop detectors shall be installed per T.S</w:t>
      </w:r>
      <w:r w:rsidR="00180B4B">
        <w:rPr>
          <w:rFonts w:ascii="Times" w:hAnsi="Times"/>
          <w:sz w:val="24"/>
          <w:szCs w:val="24"/>
        </w:rPr>
        <w:t xml:space="preserve">. </w:t>
      </w:r>
      <w:r>
        <w:rPr>
          <w:rFonts w:ascii="Times" w:hAnsi="Times"/>
          <w:sz w:val="24"/>
          <w:szCs w:val="24"/>
        </w:rPr>
        <w:t>7-1, except that all loop duct conductors shall have a minimum of 2” of sealant covering, including lead-in saw cuts</w:t>
      </w:r>
      <w:r w:rsidR="00180B4B">
        <w:rPr>
          <w:rFonts w:ascii="Times" w:hAnsi="Times"/>
          <w:sz w:val="24"/>
          <w:szCs w:val="24"/>
        </w:rPr>
        <w:t xml:space="preserve">.  </w:t>
      </w:r>
      <w:r>
        <w:rPr>
          <w:rFonts w:ascii="Times" w:hAnsi="Times"/>
          <w:sz w:val="24"/>
          <w:szCs w:val="24"/>
        </w:rPr>
        <w:t>The loop saw cut sealant shall be the emulsified type per the Standard Specifications and shall be pre-mixed with sand before applications.</w:t>
      </w:r>
    </w:p>
    <w:p w:rsidR="008C7CF5" w:rsidRDefault="008C7CF5" w:rsidP="00417148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All back plates for signal faces shall be louvered.</w:t>
      </w:r>
    </w:p>
    <w:p w:rsidR="008C7CF5" w:rsidRDefault="008C7CF5" w:rsidP="00417148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All pull boxes shall be left in a clean condition, free of dirt and debris upon completion of the work.</w:t>
      </w:r>
    </w:p>
    <w:p w:rsidR="008C7CF5" w:rsidRDefault="008C7CF5" w:rsidP="00417148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Extend conduits to new pull box locations as shown</w:t>
      </w:r>
      <w:r w:rsidR="00167311">
        <w:rPr>
          <w:rFonts w:ascii="Times" w:hAnsi="Times"/>
          <w:sz w:val="24"/>
          <w:szCs w:val="24"/>
        </w:rPr>
        <w:t xml:space="preserve"> on the plans</w:t>
      </w:r>
      <w:r>
        <w:rPr>
          <w:rFonts w:ascii="Times" w:hAnsi="Times"/>
          <w:sz w:val="24"/>
          <w:szCs w:val="24"/>
        </w:rPr>
        <w:t>.</w:t>
      </w:r>
    </w:p>
    <w:p w:rsidR="008C7CF5" w:rsidRDefault="008C7CF5" w:rsidP="00417148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 </w:t>
      </w:r>
      <w:r w:rsidR="00180B4B">
        <w:rPr>
          <w:rFonts w:ascii="Times" w:hAnsi="Times"/>
          <w:sz w:val="24"/>
          <w:szCs w:val="24"/>
        </w:rPr>
        <w:t>C</w:t>
      </w:r>
      <w:bookmarkStart w:id="0" w:name="_GoBack"/>
      <w:bookmarkEnd w:id="0"/>
      <w:r>
        <w:rPr>
          <w:rFonts w:ascii="Times" w:hAnsi="Times"/>
          <w:sz w:val="24"/>
          <w:szCs w:val="24"/>
        </w:rPr>
        <w:t>ontractor shall field verify all pole locations with the Engineer, prior to any constructions activity.</w:t>
      </w:r>
    </w:p>
    <w:p w:rsidR="00F41A0D" w:rsidRDefault="008C7CF5" w:rsidP="00417148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Top of pole foundation shall be the same elevation as the top of the finished sidewalk ramp, or the adjacent finished roadway surface, in sloped areas</w:t>
      </w:r>
      <w:r w:rsidR="00180B4B">
        <w:rPr>
          <w:rFonts w:ascii="Times" w:hAnsi="Times"/>
          <w:sz w:val="24"/>
          <w:szCs w:val="24"/>
        </w:rPr>
        <w:t xml:space="preserve">.  </w:t>
      </w:r>
      <w:r>
        <w:rPr>
          <w:rFonts w:ascii="Times" w:hAnsi="Times"/>
          <w:sz w:val="24"/>
          <w:szCs w:val="24"/>
        </w:rPr>
        <w:t>Construct compacted fill around foundations for f</w:t>
      </w:r>
      <w:r w:rsidR="00F41A0D">
        <w:rPr>
          <w:rFonts w:ascii="Times" w:hAnsi="Times"/>
          <w:sz w:val="24"/>
          <w:szCs w:val="24"/>
        </w:rPr>
        <w:t>ull structural support at poles.</w:t>
      </w:r>
    </w:p>
    <w:p w:rsidR="008C7CF5" w:rsidRPr="00417148" w:rsidRDefault="008C7CF5" w:rsidP="00F41A0D">
      <w:pPr>
        <w:pStyle w:val="ListParagrap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</w:t>
      </w:r>
    </w:p>
    <w:sectPr w:rsidR="008C7CF5" w:rsidRPr="00417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442B"/>
    <w:multiLevelType w:val="hybridMultilevel"/>
    <w:tmpl w:val="E27AF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48"/>
    <w:rsid w:val="000F345C"/>
    <w:rsid w:val="00167311"/>
    <w:rsid w:val="00180B4B"/>
    <w:rsid w:val="003E7945"/>
    <w:rsid w:val="00417148"/>
    <w:rsid w:val="005D063A"/>
    <w:rsid w:val="00601A72"/>
    <w:rsid w:val="008C7CF5"/>
    <w:rsid w:val="00A2755D"/>
    <w:rsid w:val="00D05939"/>
    <w:rsid w:val="00E21BBA"/>
    <w:rsid w:val="00F4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terisk">
    <w:name w:val="Asterisk"/>
    <w:basedOn w:val="Normal"/>
    <w:next w:val="Normal"/>
    <w:link w:val="AsteriskChar"/>
    <w:qFormat/>
    <w:rsid w:val="005D063A"/>
    <w:pPr>
      <w:suppressAutoHyphens/>
      <w:autoSpaceDE w:val="0"/>
      <w:autoSpaceDN w:val="0"/>
      <w:adjustRightInd w:val="0"/>
      <w:spacing w:after="270" w:line="288" w:lineRule="auto"/>
      <w:textAlignment w:val="center"/>
    </w:pPr>
    <w:rPr>
      <w:rFonts w:eastAsia="Times New Roman" w:cs="Calibri"/>
      <w:i/>
      <w:iCs/>
      <w:color w:val="000000"/>
      <w:sz w:val="16"/>
      <w:szCs w:val="16"/>
    </w:rPr>
  </w:style>
  <w:style w:type="character" w:customStyle="1" w:styleId="AsteriskChar">
    <w:name w:val="Asterisk Char"/>
    <w:link w:val="Asterisk"/>
    <w:rsid w:val="005D063A"/>
    <w:rPr>
      <w:rFonts w:eastAsia="Times New Roman" w:cs="Calibri"/>
      <w:i/>
      <w:iCs/>
      <w:color w:val="000000"/>
      <w:sz w:val="16"/>
      <w:szCs w:val="16"/>
    </w:rPr>
  </w:style>
  <w:style w:type="paragraph" w:customStyle="1" w:styleId="BulletedItems">
    <w:name w:val="Bulleted Items"/>
    <w:basedOn w:val="Normal"/>
    <w:link w:val="BulletedItemsChar"/>
    <w:qFormat/>
    <w:rsid w:val="005D063A"/>
    <w:pPr>
      <w:spacing w:after="0"/>
      <w:ind w:left="360" w:hanging="360"/>
      <w:jc w:val="both"/>
    </w:pPr>
    <w:rPr>
      <w:rFonts w:ascii="Times New Roman" w:eastAsia="Times New Roman" w:hAnsi="Times New Roman" w:cs="Calibri"/>
      <w:color w:val="000000"/>
      <w:sz w:val="24"/>
      <w:szCs w:val="24"/>
    </w:rPr>
  </w:style>
  <w:style w:type="character" w:customStyle="1" w:styleId="BulletedItemsChar">
    <w:name w:val="Bulleted Items Char"/>
    <w:link w:val="BulletedItems"/>
    <w:rsid w:val="005D063A"/>
    <w:rPr>
      <w:rFonts w:ascii="Times New Roman" w:eastAsia="Times New Roman" w:hAnsi="Times New Roman" w:cs="Calibri"/>
      <w:color w:val="000000"/>
      <w:sz w:val="24"/>
      <w:szCs w:val="24"/>
    </w:rPr>
  </w:style>
  <w:style w:type="paragraph" w:customStyle="1" w:styleId="Content">
    <w:name w:val="Content"/>
    <w:basedOn w:val="NormalWeb"/>
    <w:link w:val="ContentChar"/>
    <w:qFormat/>
    <w:rsid w:val="005D063A"/>
    <w:pPr>
      <w:spacing w:before="240" w:after="0"/>
      <w:jc w:val="both"/>
    </w:pPr>
    <w:rPr>
      <w:rFonts w:eastAsia="Times New Roman" w:cs="Calibri"/>
      <w:color w:val="000000"/>
    </w:rPr>
  </w:style>
  <w:style w:type="character" w:customStyle="1" w:styleId="ContentChar">
    <w:name w:val="Content Char"/>
    <w:link w:val="Content"/>
    <w:rsid w:val="005D063A"/>
    <w:rPr>
      <w:rFonts w:ascii="Times New Roman" w:eastAsia="Times New Roman" w:hAnsi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063A"/>
    <w:rPr>
      <w:rFonts w:ascii="Times New Roman" w:hAnsi="Times New Roman"/>
      <w:sz w:val="24"/>
      <w:szCs w:val="24"/>
    </w:rPr>
  </w:style>
  <w:style w:type="paragraph" w:customStyle="1" w:styleId="DocumentTitle">
    <w:name w:val="Document Title"/>
    <w:basedOn w:val="Normal"/>
    <w:next w:val="Normal"/>
    <w:link w:val="DocumentTitleChar"/>
    <w:qFormat/>
    <w:rsid w:val="005D063A"/>
    <w:pPr>
      <w:spacing w:before="480" w:after="0"/>
    </w:pPr>
    <w:rPr>
      <w:b/>
      <w:sz w:val="48"/>
      <w:szCs w:val="20"/>
    </w:rPr>
  </w:style>
  <w:style w:type="character" w:customStyle="1" w:styleId="DocumentTitleChar">
    <w:name w:val="Document Title Char"/>
    <w:link w:val="DocumentTitle"/>
    <w:rsid w:val="005D063A"/>
    <w:rPr>
      <w:b/>
      <w:sz w:val="48"/>
    </w:rPr>
  </w:style>
  <w:style w:type="paragraph" w:customStyle="1" w:styleId="FigureCaptions">
    <w:name w:val="Figure Captions"/>
    <w:basedOn w:val="Content"/>
    <w:next w:val="Content"/>
    <w:link w:val="FigureCaptionsChar"/>
    <w:qFormat/>
    <w:rsid w:val="005D063A"/>
    <w:pPr>
      <w:spacing w:line="240" w:lineRule="auto"/>
    </w:pPr>
    <w:rPr>
      <w:b/>
      <w:sz w:val="18"/>
    </w:rPr>
  </w:style>
  <w:style w:type="character" w:customStyle="1" w:styleId="FigureCaptionsChar">
    <w:name w:val="Figure Captions Char"/>
    <w:link w:val="FigureCaptions"/>
    <w:rsid w:val="005D063A"/>
    <w:rPr>
      <w:rFonts w:ascii="Times New Roman" w:eastAsia="Times New Roman" w:hAnsi="Times New Roman" w:cs="Calibri"/>
      <w:b/>
      <w:color w:val="000000"/>
      <w:sz w:val="18"/>
      <w:szCs w:val="24"/>
    </w:rPr>
  </w:style>
  <w:style w:type="paragraph" w:customStyle="1" w:styleId="SectionHeader">
    <w:name w:val="Section Header"/>
    <w:basedOn w:val="Normal"/>
    <w:next w:val="Content"/>
    <w:link w:val="SectionHeaderChar"/>
    <w:qFormat/>
    <w:rsid w:val="005D063A"/>
    <w:pPr>
      <w:spacing w:before="360" w:after="0"/>
    </w:pPr>
    <w:rPr>
      <w:b/>
      <w:sz w:val="28"/>
      <w:szCs w:val="20"/>
    </w:rPr>
  </w:style>
  <w:style w:type="character" w:customStyle="1" w:styleId="SectionHeaderChar">
    <w:name w:val="Section Header Char"/>
    <w:link w:val="SectionHeader"/>
    <w:rsid w:val="005D063A"/>
    <w:rPr>
      <w:b/>
      <w:sz w:val="28"/>
    </w:rPr>
  </w:style>
  <w:style w:type="paragraph" w:customStyle="1" w:styleId="SectionSubheader">
    <w:name w:val="Section Subheader"/>
    <w:basedOn w:val="Normal"/>
    <w:next w:val="Content"/>
    <w:link w:val="SectionSubheaderChar"/>
    <w:qFormat/>
    <w:rsid w:val="005D063A"/>
    <w:pPr>
      <w:spacing w:before="240" w:after="0"/>
    </w:pPr>
    <w:rPr>
      <w:b/>
      <w:sz w:val="24"/>
      <w:szCs w:val="20"/>
    </w:rPr>
  </w:style>
  <w:style w:type="character" w:customStyle="1" w:styleId="SectionSubheaderChar">
    <w:name w:val="Section Subheader Char"/>
    <w:link w:val="SectionSubheader"/>
    <w:rsid w:val="005D063A"/>
    <w:rPr>
      <w:b/>
      <w:sz w:val="24"/>
    </w:rPr>
  </w:style>
  <w:style w:type="paragraph" w:customStyle="1" w:styleId="SectionSub-subheader">
    <w:name w:val="Section Sub-subheader"/>
    <w:basedOn w:val="Content"/>
    <w:next w:val="Content"/>
    <w:link w:val="SectionSub-subheaderChar"/>
    <w:qFormat/>
    <w:rsid w:val="005D063A"/>
    <w:rPr>
      <w:b/>
    </w:rPr>
  </w:style>
  <w:style w:type="character" w:customStyle="1" w:styleId="SectionSub-subheaderChar">
    <w:name w:val="Section Sub-subheader Char"/>
    <w:link w:val="SectionSub-subheader"/>
    <w:rsid w:val="005D063A"/>
    <w:rPr>
      <w:rFonts w:ascii="Times New Roman" w:eastAsia="Times New Roman" w:hAnsi="Times New Roman" w:cs="Calibri"/>
      <w:b/>
      <w:color w:val="000000"/>
      <w:sz w:val="24"/>
      <w:szCs w:val="24"/>
    </w:rPr>
  </w:style>
  <w:style w:type="paragraph" w:customStyle="1" w:styleId="TableTitle1">
    <w:name w:val="Table Title 1"/>
    <w:basedOn w:val="Normal"/>
    <w:link w:val="TableTitle1Char"/>
    <w:qFormat/>
    <w:rsid w:val="005D063A"/>
    <w:pPr>
      <w:suppressAutoHyphens/>
      <w:autoSpaceDE w:val="0"/>
      <w:autoSpaceDN w:val="0"/>
      <w:adjustRightInd w:val="0"/>
      <w:spacing w:after="270" w:line="288" w:lineRule="auto"/>
      <w:textAlignment w:val="center"/>
    </w:pPr>
    <w:rPr>
      <w:rFonts w:eastAsia="Times New Roman" w:cs="Calibri"/>
      <w:color w:val="000000"/>
      <w:sz w:val="20"/>
      <w:szCs w:val="20"/>
    </w:rPr>
  </w:style>
  <w:style w:type="character" w:customStyle="1" w:styleId="TableTitle1Char">
    <w:name w:val="Table Title 1 Char"/>
    <w:link w:val="TableTitle1"/>
    <w:rsid w:val="005D063A"/>
    <w:rPr>
      <w:rFonts w:eastAsia="Times New Roman" w:cs="Calibri"/>
      <w:color w:val="000000"/>
    </w:rPr>
  </w:style>
  <w:style w:type="paragraph" w:customStyle="1" w:styleId="TableTitle2">
    <w:name w:val="Table Title 2"/>
    <w:basedOn w:val="Normal"/>
    <w:link w:val="TableTitle2Char"/>
    <w:qFormat/>
    <w:rsid w:val="005D063A"/>
    <w:pPr>
      <w:suppressAutoHyphens/>
      <w:autoSpaceDE w:val="0"/>
      <w:autoSpaceDN w:val="0"/>
      <w:adjustRightInd w:val="0"/>
      <w:spacing w:after="270" w:line="288" w:lineRule="auto"/>
      <w:jc w:val="center"/>
      <w:textAlignment w:val="center"/>
    </w:pPr>
    <w:rPr>
      <w:rFonts w:eastAsia="Times New Roman" w:cs="Calibri"/>
      <w:color w:val="000000"/>
      <w:sz w:val="20"/>
      <w:szCs w:val="20"/>
    </w:rPr>
  </w:style>
  <w:style w:type="character" w:customStyle="1" w:styleId="TableTitle2Char">
    <w:name w:val="Table Title 2 Char"/>
    <w:link w:val="TableTitle2"/>
    <w:rsid w:val="005D063A"/>
    <w:rPr>
      <w:rFonts w:eastAsia="Times New Roman" w:cs="Calibri"/>
      <w:color w:val="000000"/>
    </w:rPr>
  </w:style>
  <w:style w:type="paragraph" w:styleId="ListParagraph">
    <w:name w:val="List Paragraph"/>
    <w:basedOn w:val="Normal"/>
    <w:uiPriority w:val="34"/>
    <w:qFormat/>
    <w:rsid w:val="00417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terisk">
    <w:name w:val="Asterisk"/>
    <w:basedOn w:val="Normal"/>
    <w:next w:val="Normal"/>
    <w:link w:val="AsteriskChar"/>
    <w:qFormat/>
    <w:rsid w:val="005D063A"/>
    <w:pPr>
      <w:suppressAutoHyphens/>
      <w:autoSpaceDE w:val="0"/>
      <w:autoSpaceDN w:val="0"/>
      <w:adjustRightInd w:val="0"/>
      <w:spacing w:after="270" w:line="288" w:lineRule="auto"/>
      <w:textAlignment w:val="center"/>
    </w:pPr>
    <w:rPr>
      <w:rFonts w:eastAsia="Times New Roman" w:cs="Calibri"/>
      <w:i/>
      <w:iCs/>
      <w:color w:val="000000"/>
      <w:sz w:val="16"/>
      <w:szCs w:val="16"/>
    </w:rPr>
  </w:style>
  <w:style w:type="character" w:customStyle="1" w:styleId="AsteriskChar">
    <w:name w:val="Asterisk Char"/>
    <w:link w:val="Asterisk"/>
    <w:rsid w:val="005D063A"/>
    <w:rPr>
      <w:rFonts w:eastAsia="Times New Roman" w:cs="Calibri"/>
      <w:i/>
      <w:iCs/>
      <w:color w:val="000000"/>
      <w:sz w:val="16"/>
      <w:szCs w:val="16"/>
    </w:rPr>
  </w:style>
  <w:style w:type="paragraph" w:customStyle="1" w:styleId="BulletedItems">
    <w:name w:val="Bulleted Items"/>
    <w:basedOn w:val="Normal"/>
    <w:link w:val="BulletedItemsChar"/>
    <w:qFormat/>
    <w:rsid w:val="005D063A"/>
    <w:pPr>
      <w:spacing w:after="0"/>
      <w:ind w:left="360" w:hanging="360"/>
      <w:jc w:val="both"/>
    </w:pPr>
    <w:rPr>
      <w:rFonts w:ascii="Times New Roman" w:eastAsia="Times New Roman" w:hAnsi="Times New Roman" w:cs="Calibri"/>
      <w:color w:val="000000"/>
      <w:sz w:val="24"/>
      <w:szCs w:val="24"/>
    </w:rPr>
  </w:style>
  <w:style w:type="character" w:customStyle="1" w:styleId="BulletedItemsChar">
    <w:name w:val="Bulleted Items Char"/>
    <w:link w:val="BulletedItems"/>
    <w:rsid w:val="005D063A"/>
    <w:rPr>
      <w:rFonts w:ascii="Times New Roman" w:eastAsia="Times New Roman" w:hAnsi="Times New Roman" w:cs="Calibri"/>
      <w:color w:val="000000"/>
      <w:sz w:val="24"/>
      <w:szCs w:val="24"/>
    </w:rPr>
  </w:style>
  <w:style w:type="paragraph" w:customStyle="1" w:styleId="Content">
    <w:name w:val="Content"/>
    <w:basedOn w:val="NormalWeb"/>
    <w:link w:val="ContentChar"/>
    <w:qFormat/>
    <w:rsid w:val="005D063A"/>
    <w:pPr>
      <w:spacing w:before="240" w:after="0"/>
      <w:jc w:val="both"/>
    </w:pPr>
    <w:rPr>
      <w:rFonts w:eastAsia="Times New Roman" w:cs="Calibri"/>
      <w:color w:val="000000"/>
    </w:rPr>
  </w:style>
  <w:style w:type="character" w:customStyle="1" w:styleId="ContentChar">
    <w:name w:val="Content Char"/>
    <w:link w:val="Content"/>
    <w:rsid w:val="005D063A"/>
    <w:rPr>
      <w:rFonts w:ascii="Times New Roman" w:eastAsia="Times New Roman" w:hAnsi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063A"/>
    <w:rPr>
      <w:rFonts w:ascii="Times New Roman" w:hAnsi="Times New Roman"/>
      <w:sz w:val="24"/>
      <w:szCs w:val="24"/>
    </w:rPr>
  </w:style>
  <w:style w:type="paragraph" w:customStyle="1" w:styleId="DocumentTitle">
    <w:name w:val="Document Title"/>
    <w:basedOn w:val="Normal"/>
    <w:next w:val="Normal"/>
    <w:link w:val="DocumentTitleChar"/>
    <w:qFormat/>
    <w:rsid w:val="005D063A"/>
    <w:pPr>
      <w:spacing w:before="480" w:after="0"/>
    </w:pPr>
    <w:rPr>
      <w:b/>
      <w:sz w:val="48"/>
      <w:szCs w:val="20"/>
    </w:rPr>
  </w:style>
  <w:style w:type="character" w:customStyle="1" w:styleId="DocumentTitleChar">
    <w:name w:val="Document Title Char"/>
    <w:link w:val="DocumentTitle"/>
    <w:rsid w:val="005D063A"/>
    <w:rPr>
      <w:b/>
      <w:sz w:val="48"/>
    </w:rPr>
  </w:style>
  <w:style w:type="paragraph" w:customStyle="1" w:styleId="FigureCaptions">
    <w:name w:val="Figure Captions"/>
    <w:basedOn w:val="Content"/>
    <w:next w:val="Content"/>
    <w:link w:val="FigureCaptionsChar"/>
    <w:qFormat/>
    <w:rsid w:val="005D063A"/>
    <w:pPr>
      <w:spacing w:line="240" w:lineRule="auto"/>
    </w:pPr>
    <w:rPr>
      <w:b/>
      <w:sz w:val="18"/>
    </w:rPr>
  </w:style>
  <w:style w:type="character" w:customStyle="1" w:styleId="FigureCaptionsChar">
    <w:name w:val="Figure Captions Char"/>
    <w:link w:val="FigureCaptions"/>
    <w:rsid w:val="005D063A"/>
    <w:rPr>
      <w:rFonts w:ascii="Times New Roman" w:eastAsia="Times New Roman" w:hAnsi="Times New Roman" w:cs="Calibri"/>
      <w:b/>
      <w:color w:val="000000"/>
      <w:sz w:val="18"/>
      <w:szCs w:val="24"/>
    </w:rPr>
  </w:style>
  <w:style w:type="paragraph" w:customStyle="1" w:styleId="SectionHeader">
    <w:name w:val="Section Header"/>
    <w:basedOn w:val="Normal"/>
    <w:next w:val="Content"/>
    <w:link w:val="SectionHeaderChar"/>
    <w:qFormat/>
    <w:rsid w:val="005D063A"/>
    <w:pPr>
      <w:spacing w:before="360" w:after="0"/>
    </w:pPr>
    <w:rPr>
      <w:b/>
      <w:sz w:val="28"/>
      <w:szCs w:val="20"/>
    </w:rPr>
  </w:style>
  <w:style w:type="character" w:customStyle="1" w:styleId="SectionHeaderChar">
    <w:name w:val="Section Header Char"/>
    <w:link w:val="SectionHeader"/>
    <w:rsid w:val="005D063A"/>
    <w:rPr>
      <w:b/>
      <w:sz w:val="28"/>
    </w:rPr>
  </w:style>
  <w:style w:type="paragraph" w:customStyle="1" w:styleId="SectionSubheader">
    <w:name w:val="Section Subheader"/>
    <w:basedOn w:val="Normal"/>
    <w:next w:val="Content"/>
    <w:link w:val="SectionSubheaderChar"/>
    <w:qFormat/>
    <w:rsid w:val="005D063A"/>
    <w:pPr>
      <w:spacing w:before="240" w:after="0"/>
    </w:pPr>
    <w:rPr>
      <w:b/>
      <w:sz w:val="24"/>
      <w:szCs w:val="20"/>
    </w:rPr>
  </w:style>
  <w:style w:type="character" w:customStyle="1" w:styleId="SectionSubheaderChar">
    <w:name w:val="Section Subheader Char"/>
    <w:link w:val="SectionSubheader"/>
    <w:rsid w:val="005D063A"/>
    <w:rPr>
      <w:b/>
      <w:sz w:val="24"/>
    </w:rPr>
  </w:style>
  <w:style w:type="paragraph" w:customStyle="1" w:styleId="SectionSub-subheader">
    <w:name w:val="Section Sub-subheader"/>
    <w:basedOn w:val="Content"/>
    <w:next w:val="Content"/>
    <w:link w:val="SectionSub-subheaderChar"/>
    <w:qFormat/>
    <w:rsid w:val="005D063A"/>
    <w:rPr>
      <w:b/>
    </w:rPr>
  </w:style>
  <w:style w:type="character" w:customStyle="1" w:styleId="SectionSub-subheaderChar">
    <w:name w:val="Section Sub-subheader Char"/>
    <w:link w:val="SectionSub-subheader"/>
    <w:rsid w:val="005D063A"/>
    <w:rPr>
      <w:rFonts w:ascii="Times New Roman" w:eastAsia="Times New Roman" w:hAnsi="Times New Roman" w:cs="Calibri"/>
      <w:b/>
      <w:color w:val="000000"/>
      <w:sz w:val="24"/>
      <w:szCs w:val="24"/>
    </w:rPr>
  </w:style>
  <w:style w:type="paragraph" w:customStyle="1" w:styleId="TableTitle1">
    <w:name w:val="Table Title 1"/>
    <w:basedOn w:val="Normal"/>
    <w:link w:val="TableTitle1Char"/>
    <w:qFormat/>
    <w:rsid w:val="005D063A"/>
    <w:pPr>
      <w:suppressAutoHyphens/>
      <w:autoSpaceDE w:val="0"/>
      <w:autoSpaceDN w:val="0"/>
      <w:adjustRightInd w:val="0"/>
      <w:spacing w:after="270" w:line="288" w:lineRule="auto"/>
      <w:textAlignment w:val="center"/>
    </w:pPr>
    <w:rPr>
      <w:rFonts w:eastAsia="Times New Roman" w:cs="Calibri"/>
      <w:color w:val="000000"/>
      <w:sz w:val="20"/>
      <w:szCs w:val="20"/>
    </w:rPr>
  </w:style>
  <w:style w:type="character" w:customStyle="1" w:styleId="TableTitle1Char">
    <w:name w:val="Table Title 1 Char"/>
    <w:link w:val="TableTitle1"/>
    <w:rsid w:val="005D063A"/>
    <w:rPr>
      <w:rFonts w:eastAsia="Times New Roman" w:cs="Calibri"/>
      <w:color w:val="000000"/>
    </w:rPr>
  </w:style>
  <w:style w:type="paragraph" w:customStyle="1" w:styleId="TableTitle2">
    <w:name w:val="Table Title 2"/>
    <w:basedOn w:val="Normal"/>
    <w:link w:val="TableTitle2Char"/>
    <w:qFormat/>
    <w:rsid w:val="005D063A"/>
    <w:pPr>
      <w:suppressAutoHyphens/>
      <w:autoSpaceDE w:val="0"/>
      <w:autoSpaceDN w:val="0"/>
      <w:adjustRightInd w:val="0"/>
      <w:spacing w:after="270" w:line="288" w:lineRule="auto"/>
      <w:jc w:val="center"/>
      <w:textAlignment w:val="center"/>
    </w:pPr>
    <w:rPr>
      <w:rFonts w:eastAsia="Times New Roman" w:cs="Calibri"/>
      <w:color w:val="000000"/>
      <w:sz w:val="20"/>
      <w:szCs w:val="20"/>
    </w:rPr>
  </w:style>
  <w:style w:type="character" w:customStyle="1" w:styleId="TableTitle2Char">
    <w:name w:val="Table Title 2 Char"/>
    <w:link w:val="TableTitle2"/>
    <w:rsid w:val="005D063A"/>
    <w:rPr>
      <w:rFonts w:eastAsia="Times New Roman" w:cs="Calibri"/>
      <w:color w:val="000000"/>
    </w:rPr>
  </w:style>
  <w:style w:type="paragraph" w:styleId="ListParagraph">
    <w:name w:val="List Paragraph"/>
    <w:basedOn w:val="Normal"/>
    <w:uiPriority w:val="34"/>
    <w:qFormat/>
    <w:rsid w:val="00417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Don</cp:lastModifiedBy>
  <cp:revision>8</cp:revision>
  <dcterms:created xsi:type="dcterms:W3CDTF">2013-12-12T19:40:00Z</dcterms:created>
  <dcterms:modified xsi:type="dcterms:W3CDTF">2014-01-31T14:53:00Z</dcterms:modified>
</cp:coreProperties>
</file>