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41" w:rsidRPr="00F77841" w:rsidRDefault="000E72B7" w:rsidP="00F77841">
      <w:pPr>
        <w:jc w:val="both"/>
        <w:rPr>
          <w:b/>
        </w:rPr>
      </w:pPr>
      <w:r>
        <w:rPr>
          <w:b/>
        </w:rPr>
        <w:t>Local Agencies</w:t>
      </w:r>
      <w:r w:rsidR="00F77841" w:rsidRPr="00F77841">
        <w:rPr>
          <w:b/>
        </w:rPr>
        <w:t xml:space="preserve"> Standards:</w:t>
      </w:r>
    </w:p>
    <w:p w:rsidR="00F77841" w:rsidRPr="00F77841" w:rsidRDefault="00F77841" w:rsidP="00F77841">
      <w:pPr>
        <w:jc w:val="both"/>
      </w:pPr>
    </w:p>
    <w:p w:rsidR="00F77841" w:rsidRPr="00F77841" w:rsidRDefault="00F77841" w:rsidP="00F77841">
      <w:pPr>
        <w:jc w:val="both"/>
      </w:pPr>
      <w:r w:rsidRPr="00F77841">
        <w:t xml:space="preserve">The plans and these Special Provisions reference certain Standard Details promulgated by </w:t>
      </w:r>
      <w:r w:rsidR="000E72B7">
        <w:t xml:space="preserve">a local agency or agencies. </w:t>
      </w:r>
      <w:r w:rsidRPr="00F77841">
        <w:t xml:space="preserve"> </w:t>
      </w:r>
      <w:r w:rsidR="009446F6">
        <w:t>Any local agency’s Standard Specifications reference</w:t>
      </w:r>
      <w:r w:rsidR="009C6131">
        <w:t>d</w:t>
      </w:r>
      <w:r w:rsidR="009446F6">
        <w:t xml:space="preserve"> on the standard details shall not be used unless they are so designated by these Special Provisions.  </w:t>
      </w:r>
    </w:p>
    <w:p w:rsidR="008D3EF6" w:rsidRDefault="008D3EF6" w:rsidP="00535406">
      <w:pPr>
        <w:tabs>
          <w:tab w:val="left" w:pos="720"/>
          <w:tab w:val="left" w:pos="1267"/>
          <w:tab w:val="left" w:pos="1886"/>
          <w:tab w:val="left" w:pos="2434"/>
          <w:tab w:val="left" w:pos="2880"/>
        </w:tabs>
        <w:spacing w:line="240" w:lineRule="atLeast"/>
        <w:jc w:val="both"/>
        <w:rPr>
          <w:rFonts w:cs="Arial"/>
        </w:rPr>
      </w:pPr>
    </w:p>
    <w:p w:rsidR="00535406" w:rsidRPr="00BB511F" w:rsidRDefault="00535406" w:rsidP="00535406">
      <w:pPr>
        <w:tabs>
          <w:tab w:val="left" w:pos="720"/>
          <w:tab w:val="left" w:pos="1267"/>
          <w:tab w:val="left" w:pos="1886"/>
          <w:tab w:val="left" w:pos="2434"/>
          <w:tab w:val="left" w:pos="2880"/>
        </w:tabs>
        <w:spacing w:line="240" w:lineRule="atLeast"/>
        <w:jc w:val="both"/>
        <w:rPr>
          <w:rFonts w:cs="Arial"/>
        </w:rPr>
      </w:pPr>
      <w:r w:rsidRPr="00BB511F">
        <w:rPr>
          <w:rFonts w:cs="Arial"/>
        </w:rPr>
        <w:t xml:space="preserve">All </w:t>
      </w:r>
      <w:r w:rsidR="00EF52A8">
        <w:rPr>
          <w:rFonts w:cs="Arial"/>
        </w:rPr>
        <w:t xml:space="preserve">Portland cement </w:t>
      </w:r>
      <w:r>
        <w:rPr>
          <w:rFonts w:cs="Arial"/>
        </w:rPr>
        <w:t xml:space="preserve">concrete and aggregate base shall </w:t>
      </w:r>
      <w:r w:rsidRPr="00BB511F">
        <w:rPr>
          <w:rFonts w:cs="Arial"/>
        </w:rPr>
        <w:t xml:space="preserve">conform to </w:t>
      </w:r>
      <w:r>
        <w:rPr>
          <w:rFonts w:cs="Arial"/>
        </w:rPr>
        <w:t>ADOT Standard Specifications</w:t>
      </w:r>
      <w:r w:rsidRPr="00BB511F">
        <w:rPr>
          <w:rFonts w:cs="Arial"/>
        </w:rPr>
        <w:t xml:space="preserve">.  Whenever reference is made to </w:t>
      </w:r>
      <w:r>
        <w:rPr>
          <w:rFonts w:cs="Arial"/>
        </w:rPr>
        <w:t>structural concrete</w:t>
      </w:r>
      <w:r w:rsidR="0008625E">
        <w:rPr>
          <w:rFonts w:cs="Arial"/>
        </w:rPr>
        <w:t xml:space="preserve"> and aggregate base in the local agency’s specifications</w:t>
      </w:r>
      <w:r>
        <w:rPr>
          <w:rFonts w:cs="Arial"/>
        </w:rPr>
        <w:t>, the reference shall</w:t>
      </w:r>
      <w:r w:rsidRPr="00BB511F">
        <w:rPr>
          <w:rFonts w:cs="Arial"/>
        </w:rPr>
        <w:t xml:space="preserve"> </w:t>
      </w:r>
      <w:r w:rsidR="0008625E">
        <w:rPr>
          <w:rFonts w:cs="Arial"/>
        </w:rPr>
        <w:t xml:space="preserve">be </w:t>
      </w:r>
      <w:r w:rsidRPr="00BB511F">
        <w:rPr>
          <w:rFonts w:cs="Arial"/>
        </w:rPr>
        <w:t>construed to mean</w:t>
      </w:r>
      <w:r>
        <w:rPr>
          <w:rFonts w:cs="Arial"/>
        </w:rPr>
        <w:t xml:space="preserve"> Class S concrete</w:t>
      </w:r>
      <w:r w:rsidRPr="00BB511F">
        <w:rPr>
          <w:rFonts w:cs="Arial"/>
        </w:rPr>
        <w:t xml:space="preserve"> </w:t>
      </w:r>
      <w:r w:rsidR="0008625E">
        <w:rPr>
          <w:rFonts w:cs="Arial"/>
        </w:rPr>
        <w:t xml:space="preserve">and </w:t>
      </w:r>
      <w:r w:rsidR="0008625E" w:rsidRPr="0047336E">
        <w:rPr>
          <w:rFonts w:eastAsia="Calibri" w:cs="Arial"/>
          <w:color w:val="171717"/>
        </w:rPr>
        <w:t>Class 2</w:t>
      </w:r>
      <w:r w:rsidR="0008625E">
        <w:rPr>
          <w:rFonts w:eastAsia="Calibri" w:cs="Arial"/>
          <w:color w:val="171717"/>
        </w:rPr>
        <w:t xml:space="preserve"> </w:t>
      </w:r>
      <w:r w:rsidR="00EF52A8">
        <w:rPr>
          <w:rFonts w:eastAsia="Calibri" w:cs="Arial"/>
          <w:color w:val="171717"/>
        </w:rPr>
        <w:t>aggregate base</w:t>
      </w:r>
      <w:r w:rsidR="0008625E">
        <w:rPr>
          <w:rFonts w:eastAsia="Calibri" w:cs="Arial"/>
          <w:color w:val="171717"/>
        </w:rPr>
        <w:t xml:space="preserve">, respectively.  </w:t>
      </w:r>
    </w:p>
    <w:p w:rsidR="00535406" w:rsidRDefault="00535406" w:rsidP="00F77841"/>
    <w:p w:rsidR="009446F6" w:rsidRDefault="0014634C" w:rsidP="00B25140">
      <w:pPr>
        <w:jc w:val="both"/>
        <w:rPr>
          <w:rFonts w:eastAsia="Calibri" w:cs="Arial"/>
          <w:color w:val="171717"/>
        </w:rPr>
      </w:pPr>
      <w:r>
        <w:rPr>
          <w:rFonts w:eastAsia="Calibri" w:cs="Arial"/>
          <w:color w:val="171717"/>
        </w:rPr>
        <w:t>When not included in the project documents, c</w:t>
      </w:r>
      <w:r w:rsidR="00A246CD" w:rsidRPr="0047336E">
        <w:rPr>
          <w:rFonts w:eastAsia="Calibri" w:cs="Arial"/>
          <w:color w:val="171717"/>
        </w:rPr>
        <w:t xml:space="preserve">opies </w:t>
      </w:r>
      <w:r w:rsidR="00A246CD">
        <w:rPr>
          <w:rFonts w:eastAsia="Calibri" w:cs="Arial"/>
          <w:color w:val="171717"/>
        </w:rPr>
        <w:t xml:space="preserve">of </w:t>
      </w:r>
      <w:r w:rsidR="00EF52A8">
        <w:rPr>
          <w:rFonts w:eastAsia="Calibri" w:cs="Arial"/>
          <w:color w:val="171717"/>
        </w:rPr>
        <w:t xml:space="preserve">the latest </w:t>
      </w:r>
      <w:r w:rsidR="00A246CD" w:rsidRPr="0047336E">
        <w:rPr>
          <w:rFonts w:eastAsia="Calibri" w:cs="Arial"/>
          <w:color w:val="171717"/>
        </w:rPr>
        <w:t xml:space="preserve">Standard Specifications and Details for </w:t>
      </w:r>
      <w:r w:rsidR="00B25140">
        <w:rPr>
          <w:rFonts w:eastAsia="Calibri" w:cs="Arial"/>
          <w:color w:val="171717"/>
        </w:rPr>
        <w:t xml:space="preserve">each </w:t>
      </w:r>
      <w:r w:rsidR="00EF52A8">
        <w:rPr>
          <w:rFonts w:eastAsia="Calibri" w:cs="Arial"/>
          <w:color w:val="171717"/>
        </w:rPr>
        <w:t>l</w:t>
      </w:r>
      <w:r w:rsidR="00B25140">
        <w:rPr>
          <w:rFonts w:eastAsia="Calibri" w:cs="Arial"/>
          <w:color w:val="171717"/>
        </w:rPr>
        <w:t xml:space="preserve">ocal </w:t>
      </w:r>
      <w:r w:rsidR="00EF52A8">
        <w:rPr>
          <w:rFonts w:eastAsia="Calibri" w:cs="Arial"/>
          <w:color w:val="171717"/>
        </w:rPr>
        <w:t>a</w:t>
      </w:r>
      <w:r w:rsidR="00B25140">
        <w:rPr>
          <w:rFonts w:eastAsia="Calibri" w:cs="Arial"/>
          <w:color w:val="171717"/>
        </w:rPr>
        <w:t xml:space="preserve">gency will be available on </w:t>
      </w:r>
      <w:r w:rsidR="001C7D15">
        <w:rPr>
          <w:rFonts w:eastAsia="Calibri" w:cs="Arial"/>
          <w:color w:val="171717"/>
        </w:rPr>
        <w:t xml:space="preserve">the local </w:t>
      </w:r>
      <w:bookmarkStart w:id="0" w:name="_GoBack"/>
      <w:bookmarkEnd w:id="0"/>
      <w:r w:rsidR="001C7D15">
        <w:rPr>
          <w:rFonts w:eastAsia="Calibri" w:cs="Arial"/>
          <w:color w:val="171717"/>
        </w:rPr>
        <w:t xml:space="preserve">agency’s </w:t>
      </w:r>
      <w:r w:rsidR="00B25140">
        <w:rPr>
          <w:rFonts w:eastAsia="Calibri" w:cs="Arial"/>
          <w:color w:val="171717"/>
        </w:rPr>
        <w:t xml:space="preserve">website.  </w:t>
      </w:r>
    </w:p>
    <w:p w:rsidR="006462DE" w:rsidRDefault="006462DE" w:rsidP="00B25140">
      <w:pPr>
        <w:jc w:val="both"/>
        <w:rPr>
          <w:rFonts w:eastAsia="Calibri" w:cs="Arial"/>
          <w:color w:val="171717"/>
        </w:rPr>
      </w:pPr>
    </w:p>
    <w:sectPr w:rsidR="006462DE" w:rsidSect="0013034F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841"/>
    <w:rsid w:val="0008625E"/>
    <w:rsid w:val="000E72B7"/>
    <w:rsid w:val="0014634C"/>
    <w:rsid w:val="001C7D15"/>
    <w:rsid w:val="00485873"/>
    <w:rsid w:val="00535406"/>
    <w:rsid w:val="006462DE"/>
    <w:rsid w:val="0072701C"/>
    <w:rsid w:val="007601E8"/>
    <w:rsid w:val="008D3EF6"/>
    <w:rsid w:val="009446F6"/>
    <w:rsid w:val="00944F4C"/>
    <w:rsid w:val="009C6131"/>
    <w:rsid w:val="00A246CD"/>
    <w:rsid w:val="00B25140"/>
    <w:rsid w:val="00BC39C6"/>
    <w:rsid w:val="00DB6987"/>
    <w:rsid w:val="00EF52A8"/>
    <w:rsid w:val="00F7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84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8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841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semiHidden/>
    <w:rsid w:val="00A246CD"/>
    <w:pPr>
      <w:ind w:left="432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A246CD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84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8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841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semiHidden/>
    <w:rsid w:val="00A246CD"/>
    <w:pPr>
      <w:ind w:left="432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A246C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Department of Transportation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Shiva Sunder</cp:lastModifiedBy>
  <cp:revision>5</cp:revision>
  <cp:lastPrinted>2017-12-11T22:18:00Z</cp:lastPrinted>
  <dcterms:created xsi:type="dcterms:W3CDTF">2017-12-12T18:38:00Z</dcterms:created>
  <dcterms:modified xsi:type="dcterms:W3CDTF">2021-10-18T17:56:00Z</dcterms:modified>
</cp:coreProperties>
</file>