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A231" w14:textId="54746B11" w:rsidR="00B412B1" w:rsidRPr="00CD4F93" w:rsidRDefault="00C6334A" w:rsidP="00B412B1">
      <w:pPr>
        <w:pStyle w:val="Heading2"/>
        <w:spacing w:before="240" w:after="60"/>
        <w:jc w:val="left"/>
        <w:rPr>
          <w:rFonts w:asciiTheme="minorHAnsi" w:hAnsiTheme="minorHAnsi" w:cstheme="minorHAnsi"/>
          <w:b/>
        </w:rPr>
      </w:pPr>
      <w:r>
        <w:rPr>
          <w:rFonts w:asciiTheme="minorHAnsi" w:hAnsiTheme="minorHAnsi" w:cstheme="minorHAnsi"/>
          <w:b/>
        </w:rPr>
        <w:t>Monarch butterfly</w:t>
      </w:r>
      <w:r w:rsidR="00C1365C" w:rsidRPr="00A62A21">
        <w:rPr>
          <w:rFonts w:asciiTheme="minorHAnsi" w:hAnsiTheme="minorHAnsi" w:cstheme="minorHAnsi"/>
          <w:b/>
          <w:i/>
          <w:iCs/>
        </w:rPr>
        <w:t xml:space="preserve"> (</w:t>
      </w:r>
      <w:r>
        <w:rPr>
          <w:rFonts w:asciiTheme="minorHAnsi" w:hAnsiTheme="minorHAnsi" w:cstheme="minorHAnsi"/>
          <w:b/>
          <w:i/>
          <w:iCs/>
        </w:rPr>
        <w:t>Danaus plexippus</w:t>
      </w:r>
      <w:r w:rsidR="00A62A21" w:rsidRPr="00A62A21">
        <w:rPr>
          <w:rFonts w:asciiTheme="minorHAnsi" w:hAnsiTheme="minorHAnsi" w:cstheme="minorHAnsi"/>
          <w:b/>
          <w:i/>
          <w:iCs/>
        </w:rPr>
        <w:t>)</w:t>
      </w:r>
      <w:r w:rsidR="002172DF" w:rsidRPr="00CD4F93">
        <w:rPr>
          <w:rFonts w:asciiTheme="minorHAnsi" w:hAnsiTheme="minorHAnsi" w:cstheme="minorHAnsi"/>
          <w:b/>
        </w:rPr>
        <w:t>,</w:t>
      </w:r>
      <w:r w:rsidR="002172DF" w:rsidRPr="002172DF">
        <w:rPr>
          <w:rFonts w:asciiTheme="minorHAnsi" w:hAnsiTheme="minorHAnsi" w:cstheme="minorHAnsi"/>
          <w:b/>
        </w:rPr>
        <w:t xml:space="preserve"> </w:t>
      </w:r>
      <w:r w:rsidR="002172DF">
        <w:rPr>
          <w:rFonts w:asciiTheme="minorHAnsi" w:hAnsiTheme="minorHAnsi" w:cstheme="minorHAnsi"/>
          <w:b/>
        </w:rPr>
        <w:t xml:space="preserve">western population </w:t>
      </w:r>
    </w:p>
    <w:p w14:paraId="5C6F0100" w14:textId="77777777" w:rsidR="00A60CC4" w:rsidRPr="00810955" w:rsidRDefault="00A60CC4" w:rsidP="00A60CC4">
      <w:pPr>
        <w:spacing w:after="60"/>
        <w:rPr>
          <w:rFonts w:asciiTheme="minorHAnsi" w:hAnsiTheme="minorHAnsi" w:cstheme="minorHAnsi"/>
          <w:sz w:val="22"/>
          <w:szCs w:val="22"/>
          <w:u w:val="single"/>
        </w:rPr>
      </w:pPr>
      <w:r w:rsidRPr="00810955">
        <w:rPr>
          <w:rFonts w:asciiTheme="minorHAnsi" w:hAnsiTheme="minorHAnsi" w:cstheme="minorHAnsi"/>
          <w:sz w:val="22"/>
          <w:szCs w:val="22"/>
          <w:u w:val="single"/>
        </w:rPr>
        <w:t>Status</w:t>
      </w:r>
    </w:p>
    <w:p w14:paraId="2E5D47E0" w14:textId="27BC2A69" w:rsidR="00C6334A" w:rsidRPr="00C6334A" w:rsidRDefault="00C6334A" w:rsidP="00C6334A">
      <w:pPr>
        <w:rPr>
          <w:rFonts w:asciiTheme="minorHAnsi" w:hAnsiTheme="minorHAnsi" w:cstheme="minorHAnsi"/>
          <w:sz w:val="22"/>
        </w:rPr>
      </w:pPr>
      <w:r w:rsidRPr="00C6334A">
        <w:rPr>
          <w:rFonts w:asciiTheme="minorHAnsi" w:hAnsiTheme="minorHAnsi" w:cstheme="minorHAnsi"/>
          <w:sz w:val="22"/>
        </w:rPr>
        <w:t xml:space="preserve">Proposed to be listed as a threatened species </w:t>
      </w:r>
      <w:r w:rsidR="00357735">
        <w:rPr>
          <w:rFonts w:asciiTheme="minorHAnsi" w:hAnsiTheme="minorHAnsi" w:cstheme="minorHAnsi"/>
          <w:sz w:val="22"/>
        </w:rPr>
        <w:t xml:space="preserve">with Proposed Critical Habitat </w:t>
      </w:r>
      <w:r w:rsidRPr="00C6334A">
        <w:rPr>
          <w:rFonts w:asciiTheme="minorHAnsi" w:hAnsiTheme="minorHAnsi" w:cstheme="minorHAnsi"/>
          <w:sz w:val="22"/>
        </w:rPr>
        <w:t>(December 12, 2024) (</w:t>
      </w:r>
      <w:r w:rsidR="004C1606" w:rsidRPr="004C1606">
        <w:rPr>
          <w:rFonts w:asciiTheme="minorHAnsi" w:hAnsiTheme="minorHAnsi" w:cstheme="minorHAnsi"/>
          <w:sz w:val="22"/>
        </w:rPr>
        <w:t>FR 2024-28855 50 CFR 17</w:t>
      </w:r>
      <w:r w:rsidRPr="00C6334A">
        <w:rPr>
          <w:rFonts w:asciiTheme="minorHAnsi" w:hAnsiTheme="minorHAnsi" w:cstheme="minorHAnsi"/>
          <w:sz w:val="22"/>
        </w:rPr>
        <w:t>).</w:t>
      </w:r>
      <w:r w:rsidR="00E56B43">
        <w:rPr>
          <w:rFonts w:asciiTheme="minorHAnsi" w:hAnsiTheme="minorHAnsi" w:cstheme="minorHAnsi"/>
          <w:sz w:val="22"/>
        </w:rPr>
        <w:t xml:space="preserve"> Existing Candidate Conservation Agreement</w:t>
      </w:r>
      <w:r w:rsidR="00EF403A">
        <w:rPr>
          <w:rFonts w:asciiTheme="minorHAnsi" w:hAnsiTheme="minorHAnsi" w:cstheme="minorHAnsi"/>
          <w:sz w:val="22"/>
        </w:rPr>
        <w:t xml:space="preserve"> with Assurances</w:t>
      </w:r>
      <w:r w:rsidR="00912C75">
        <w:rPr>
          <w:rFonts w:asciiTheme="minorHAnsi" w:hAnsiTheme="minorHAnsi" w:cstheme="minorHAnsi"/>
          <w:sz w:val="22"/>
        </w:rPr>
        <w:t xml:space="preserve"> (</w:t>
      </w:r>
      <w:r w:rsidR="006F7428">
        <w:rPr>
          <w:rFonts w:asciiTheme="minorHAnsi" w:hAnsiTheme="minorHAnsi" w:cstheme="minorHAnsi"/>
          <w:sz w:val="22"/>
        </w:rPr>
        <w:t>issued April 3, 2020</w:t>
      </w:r>
      <w:r w:rsidR="00F96EC9">
        <w:rPr>
          <w:rFonts w:asciiTheme="minorHAnsi" w:hAnsiTheme="minorHAnsi" w:cstheme="minorHAnsi"/>
          <w:sz w:val="22"/>
        </w:rPr>
        <w:t>)</w:t>
      </w:r>
      <w:r w:rsidR="006F7428">
        <w:rPr>
          <w:rFonts w:asciiTheme="minorHAnsi" w:hAnsiTheme="minorHAnsi" w:cstheme="minorHAnsi"/>
          <w:sz w:val="22"/>
        </w:rPr>
        <w:t xml:space="preserve"> </w:t>
      </w:r>
      <w:r w:rsidR="002D73EA">
        <w:rPr>
          <w:rFonts w:asciiTheme="minorHAnsi" w:hAnsiTheme="minorHAnsi" w:cstheme="minorHAnsi"/>
          <w:sz w:val="22"/>
        </w:rPr>
        <w:t>remains</w:t>
      </w:r>
      <w:r w:rsidR="00EF403A">
        <w:rPr>
          <w:rFonts w:asciiTheme="minorHAnsi" w:hAnsiTheme="minorHAnsi" w:cstheme="minorHAnsi"/>
          <w:sz w:val="22"/>
        </w:rPr>
        <w:t xml:space="preserve"> in effect.</w:t>
      </w:r>
    </w:p>
    <w:p w14:paraId="1CEA082B" w14:textId="77777777" w:rsidR="00C70160" w:rsidRPr="00810955" w:rsidRDefault="00C70160" w:rsidP="00A60CC4">
      <w:pPr>
        <w:rPr>
          <w:rFonts w:asciiTheme="minorHAnsi" w:hAnsiTheme="minorHAnsi" w:cstheme="minorHAnsi"/>
          <w:sz w:val="22"/>
          <w:szCs w:val="22"/>
        </w:rPr>
      </w:pPr>
    </w:p>
    <w:p w14:paraId="59481902" w14:textId="77777777" w:rsidR="00C70160" w:rsidRDefault="00C70160" w:rsidP="00C70160">
      <w:pPr>
        <w:spacing w:after="60"/>
        <w:rPr>
          <w:rFonts w:asciiTheme="minorHAnsi" w:hAnsiTheme="minorHAnsi" w:cstheme="minorHAnsi"/>
          <w:sz w:val="22"/>
          <w:szCs w:val="22"/>
          <w:u w:val="single"/>
        </w:rPr>
      </w:pPr>
      <w:r w:rsidRPr="00810955">
        <w:rPr>
          <w:rFonts w:asciiTheme="minorHAnsi" w:hAnsiTheme="minorHAnsi" w:cstheme="minorHAnsi"/>
          <w:sz w:val="22"/>
          <w:szCs w:val="22"/>
          <w:u w:val="single"/>
        </w:rPr>
        <w:t>Species Summary Table</w:t>
      </w:r>
    </w:p>
    <w:tbl>
      <w:tblPr>
        <w:tblStyle w:val="TableGrid"/>
        <w:tblW w:w="0" w:type="auto"/>
        <w:tblInd w:w="108" w:type="dxa"/>
        <w:tblLook w:val="04A0" w:firstRow="1" w:lastRow="0" w:firstColumn="1" w:lastColumn="0" w:noHBand="0" w:noVBand="1"/>
      </w:tblPr>
      <w:tblGrid>
        <w:gridCol w:w="1734"/>
        <w:gridCol w:w="2298"/>
        <w:gridCol w:w="2520"/>
        <w:gridCol w:w="2610"/>
      </w:tblGrid>
      <w:tr w:rsidR="00452D09" w:rsidRPr="000A315C" w14:paraId="7B6561DA" w14:textId="77777777" w:rsidTr="003774CD">
        <w:trPr>
          <w:tblHeader/>
        </w:trPr>
        <w:tc>
          <w:tcPr>
            <w:tcW w:w="1734" w:type="dxa"/>
            <w:vMerge w:val="restart"/>
            <w:tcBorders>
              <w:top w:val="nil"/>
              <w:left w:val="nil"/>
            </w:tcBorders>
          </w:tcPr>
          <w:p w14:paraId="6A6C3B25" w14:textId="77777777" w:rsidR="00452D09" w:rsidRPr="000A315C" w:rsidRDefault="00452D09" w:rsidP="00953EA7">
            <w:pPr>
              <w:spacing w:after="60"/>
              <w:rPr>
                <w:rFonts w:asciiTheme="minorHAnsi" w:hAnsiTheme="minorHAnsi" w:cstheme="minorHAnsi"/>
                <w:szCs w:val="22"/>
              </w:rPr>
            </w:pPr>
          </w:p>
        </w:tc>
        <w:tc>
          <w:tcPr>
            <w:tcW w:w="2298" w:type="dxa"/>
          </w:tcPr>
          <w:p w14:paraId="5525E06B" w14:textId="77777777" w:rsidR="00452D09" w:rsidRPr="00DA7012" w:rsidRDefault="00452D09" w:rsidP="00953EA7">
            <w:pPr>
              <w:spacing w:after="60"/>
              <w:jc w:val="center"/>
              <w:rPr>
                <w:rFonts w:asciiTheme="minorHAnsi" w:hAnsiTheme="minorHAnsi" w:cstheme="minorHAnsi"/>
                <w:sz w:val="22"/>
                <w:szCs w:val="22"/>
              </w:rPr>
            </w:pPr>
            <w:r w:rsidRPr="00DA7012">
              <w:rPr>
                <w:rFonts w:asciiTheme="minorHAnsi" w:hAnsiTheme="minorHAnsi" w:cstheme="minorHAnsi"/>
                <w:sz w:val="22"/>
                <w:szCs w:val="22"/>
              </w:rPr>
              <w:t>Feeding</w:t>
            </w:r>
          </w:p>
        </w:tc>
        <w:tc>
          <w:tcPr>
            <w:tcW w:w="2520" w:type="dxa"/>
          </w:tcPr>
          <w:p w14:paraId="291F4AE1" w14:textId="636FD5C8" w:rsidR="00452D09" w:rsidRPr="00DA7012" w:rsidRDefault="00094D44" w:rsidP="00953EA7">
            <w:pPr>
              <w:spacing w:after="60"/>
              <w:jc w:val="center"/>
              <w:rPr>
                <w:rFonts w:asciiTheme="minorHAnsi" w:hAnsiTheme="minorHAnsi" w:cstheme="minorHAnsi"/>
                <w:sz w:val="22"/>
                <w:szCs w:val="22"/>
              </w:rPr>
            </w:pPr>
            <w:r>
              <w:rPr>
                <w:rFonts w:asciiTheme="minorHAnsi" w:hAnsiTheme="minorHAnsi" w:cstheme="minorHAnsi"/>
                <w:sz w:val="22"/>
                <w:szCs w:val="22"/>
              </w:rPr>
              <w:t>Feeding and Breeding</w:t>
            </w:r>
          </w:p>
        </w:tc>
        <w:tc>
          <w:tcPr>
            <w:tcW w:w="2610" w:type="dxa"/>
          </w:tcPr>
          <w:p w14:paraId="308863B2" w14:textId="6038A2A0" w:rsidR="00452D09" w:rsidRPr="00DA7012" w:rsidRDefault="00745E62" w:rsidP="00953EA7">
            <w:pPr>
              <w:spacing w:after="60"/>
              <w:jc w:val="center"/>
              <w:rPr>
                <w:rFonts w:asciiTheme="minorHAnsi" w:hAnsiTheme="minorHAnsi" w:cstheme="minorHAnsi"/>
                <w:sz w:val="22"/>
                <w:szCs w:val="22"/>
              </w:rPr>
            </w:pPr>
            <w:r w:rsidRPr="00DA7012">
              <w:rPr>
                <w:rFonts w:asciiTheme="minorHAnsi" w:hAnsiTheme="minorHAnsi" w:cstheme="minorHAnsi"/>
                <w:sz w:val="22"/>
                <w:szCs w:val="22"/>
              </w:rPr>
              <w:t>Overwintering</w:t>
            </w:r>
          </w:p>
        </w:tc>
      </w:tr>
      <w:tr w:rsidR="005049C1" w:rsidRPr="000A315C" w14:paraId="51ED21A3" w14:textId="77777777" w:rsidTr="003774CD">
        <w:trPr>
          <w:tblHeader/>
        </w:trPr>
        <w:tc>
          <w:tcPr>
            <w:tcW w:w="1734" w:type="dxa"/>
            <w:vMerge/>
            <w:tcBorders>
              <w:left w:val="nil"/>
            </w:tcBorders>
          </w:tcPr>
          <w:p w14:paraId="7B67DF41" w14:textId="77777777" w:rsidR="005049C1" w:rsidRPr="000A315C" w:rsidRDefault="005049C1" w:rsidP="00953EA7">
            <w:pPr>
              <w:spacing w:after="60"/>
              <w:rPr>
                <w:rFonts w:asciiTheme="minorHAnsi" w:hAnsiTheme="minorHAnsi" w:cstheme="minorHAnsi"/>
                <w:szCs w:val="22"/>
              </w:rPr>
            </w:pPr>
          </w:p>
        </w:tc>
        <w:tc>
          <w:tcPr>
            <w:tcW w:w="2298" w:type="dxa"/>
            <w:tcBorders>
              <w:bottom w:val="double" w:sz="4" w:space="0" w:color="auto"/>
            </w:tcBorders>
            <w:shd w:val="clear" w:color="auto" w:fill="D9D9D9" w:themeFill="background1" w:themeFillShade="D9"/>
          </w:tcPr>
          <w:p w14:paraId="5AECB294" w14:textId="1FEA535C" w:rsidR="005049C1" w:rsidRPr="00DA7012" w:rsidRDefault="005049C1" w:rsidP="00953EA7">
            <w:pPr>
              <w:spacing w:after="60"/>
              <w:jc w:val="center"/>
              <w:rPr>
                <w:rFonts w:asciiTheme="minorHAnsi" w:hAnsiTheme="minorHAnsi" w:cstheme="minorHAnsi"/>
                <w:sz w:val="22"/>
                <w:szCs w:val="22"/>
              </w:rPr>
            </w:pPr>
            <w:r w:rsidRPr="00DA7012">
              <w:rPr>
                <w:rFonts w:asciiTheme="minorHAnsi" w:hAnsiTheme="minorHAnsi" w:cstheme="minorHAnsi"/>
                <w:sz w:val="22"/>
                <w:szCs w:val="22"/>
              </w:rPr>
              <w:t>Egg, larva, pupa</w:t>
            </w:r>
          </w:p>
        </w:tc>
        <w:tc>
          <w:tcPr>
            <w:tcW w:w="2520" w:type="dxa"/>
            <w:tcBorders>
              <w:bottom w:val="double" w:sz="4" w:space="0" w:color="auto"/>
            </w:tcBorders>
            <w:shd w:val="clear" w:color="auto" w:fill="D9D9D9" w:themeFill="background1" w:themeFillShade="D9"/>
          </w:tcPr>
          <w:p w14:paraId="1CC1869E" w14:textId="77777777" w:rsidR="005049C1" w:rsidRPr="00DA7012" w:rsidRDefault="005049C1" w:rsidP="00953EA7">
            <w:pPr>
              <w:spacing w:after="60"/>
              <w:jc w:val="center"/>
              <w:rPr>
                <w:rFonts w:asciiTheme="minorHAnsi" w:hAnsiTheme="minorHAnsi" w:cstheme="minorHAnsi"/>
                <w:sz w:val="22"/>
                <w:szCs w:val="22"/>
              </w:rPr>
            </w:pPr>
            <w:r w:rsidRPr="00DA7012">
              <w:rPr>
                <w:rFonts w:asciiTheme="minorHAnsi" w:hAnsiTheme="minorHAnsi" w:cstheme="minorHAnsi"/>
                <w:sz w:val="22"/>
                <w:szCs w:val="22"/>
              </w:rPr>
              <w:t>Adult</w:t>
            </w:r>
          </w:p>
        </w:tc>
        <w:tc>
          <w:tcPr>
            <w:tcW w:w="2610" w:type="dxa"/>
            <w:tcBorders>
              <w:bottom w:val="double" w:sz="4" w:space="0" w:color="auto"/>
            </w:tcBorders>
            <w:shd w:val="clear" w:color="auto" w:fill="D9D9D9" w:themeFill="background1" w:themeFillShade="D9"/>
          </w:tcPr>
          <w:p w14:paraId="4FBE486B" w14:textId="096195DA" w:rsidR="005049C1" w:rsidRPr="00DA7012" w:rsidRDefault="005049C1" w:rsidP="00953EA7">
            <w:pPr>
              <w:spacing w:after="60"/>
              <w:jc w:val="center"/>
              <w:rPr>
                <w:rFonts w:asciiTheme="minorHAnsi" w:hAnsiTheme="minorHAnsi" w:cstheme="minorHAnsi"/>
                <w:sz w:val="22"/>
                <w:szCs w:val="22"/>
              </w:rPr>
            </w:pPr>
            <w:r w:rsidRPr="00DA7012">
              <w:rPr>
                <w:rFonts w:asciiTheme="minorHAnsi" w:hAnsiTheme="minorHAnsi" w:cstheme="minorHAnsi"/>
                <w:sz w:val="22"/>
                <w:szCs w:val="22"/>
              </w:rPr>
              <w:t>Adult</w:t>
            </w:r>
          </w:p>
        </w:tc>
      </w:tr>
      <w:tr w:rsidR="005049C1" w:rsidRPr="000A315C" w14:paraId="6D667F33" w14:textId="77777777" w:rsidTr="003774CD">
        <w:tc>
          <w:tcPr>
            <w:tcW w:w="1734" w:type="dxa"/>
            <w:vAlign w:val="center"/>
          </w:tcPr>
          <w:p w14:paraId="11305238" w14:textId="146154C2" w:rsidR="005049C1" w:rsidRPr="00DA7012" w:rsidRDefault="005049C1" w:rsidP="00471A10">
            <w:pPr>
              <w:spacing w:after="60"/>
              <w:jc w:val="left"/>
              <w:rPr>
                <w:rFonts w:asciiTheme="minorHAnsi" w:hAnsiTheme="minorHAnsi" w:cstheme="minorHAnsi"/>
                <w:sz w:val="22"/>
                <w:szCs w:val="22"/>
              </w:rPr>
            </w:pPr>
            <w:r>
              <w:rPr>
                <w:rFonts w:asciiTheme="minorHAnsi" w:hAnsiTheme="minorHAnsi" w:cstheme="minorHAnsi"/>
                <w:sz w:val="22"/>
                <w:szCs w:val="22"/>
              </w:rPr>
              <w:t>Habitat</w:t>
            </w:r>
          </w:p>
        </w:tc>
        <w:tc>
          <w:tcPr>
            <w:tcW w:w="2298" w:type="dxa"/>
            <w:tcBorders>
              <w:top w:val="double" w:sz="4" w:space="0" w:color="231F20"/>
            </w:tcBorders>
            <w:vAlign w:val="center"/>
          </w:tcPr>
          <w:p w14:paraId="3357FF15" w14:textId="471ECDF2" w:rsidR="005049C1" w:rsidRPr="000A315C" w:rsidRDefault="005049C1" w:rsidP="00471A10">
            <w:pPr>
              <w:spacing w:after="60"/>
              <w:jc w:val="center"/>
              <w:rPr>
                <w:rFonts w:asciiTheme="minorHAnsi" w:hAnsiTheme="minorHAnsi" w:cstheme="minorHAnsi"/>
                <w:sz w:val="20"/>
              </w:rPr>
            </w:pPr>
            <w:r w:rsidRPr="00471A10">
              <w:rPr>
                <w:rFonts w:asciiTheme="minorHAnsi" w:hAnsiTheme="minorHAnsi" w:cstheme="minorHAnsi"/>
                <w:sz w:val="20"/>
              </w:rPr>
              <w:t>Milkweed</w:t>
            </w:r>
          </w:p>
        </w:tc>
        <w:tc>
          <w:tcPr>
            <w:tcW w:w="2520" w:type="dxa"/>
            <w:tcBorders>
              <w:top w:val="double" w:sz="4" w:space="0" w:color="231F20"/>
            </w:tcBorders>
            <w:vAlign w:val="center"/>
          </w:tcPr>
          <w:p w14:paraId="5576860B" w14:textId="60C2C7E3" w:rsidR="005049C1" w:rsidRPr="000A315C" w:rsidRDefault="005049C1" w:rsidP="00471A10">
            <w:pPr>
              <w:spacing w:after="60"/>
              <w:jc w:val="center"/>
              <w:rPr>
                <w:rFonts w:asciiTheme="minorHAnsi" w:hAnsiTheme="minorHAnsi" w:cstheme="minorHAnsi"/>
                <w:sz w:val="20"/>
              </w:rPr>
            </w:pPr>
            <w:r w:rsidRPr="00471A10">
              <w:rPr>
                <w:rFonts w:asciiTheme="minorHAnsi" w:hAnsiTheme="minorHAnsi" w:cstheme="minorHAnsi"/>
                <w:sz w:val="20"/>
              </w:rPr>
              <w:t>Blooming nectar plants along</w:t>
            </w:r>
            <w:r w:rsidRPr="00503C68">
              <w:rPr>
                <w:rFonts w:asciiTheme="minorHAnsi" w:hAnsiTheme="minorHAnsi" w:cstheme="minorHAnsi"/>
                <w:sz w:val="20"/>
              </w:rPr>
              <w:t xml:space="preserve"> migration route</w:t>
            </w:r>
            <w:r>
              <w:rPr>
                <w:rFonts w:asciiTheme="minorHAnsi" w:hAnsiTheme="minorHAnsi" w:cstheme="minorHAnsi"/>
                <w:sz w:val="20"/>
              </w:rPr>
              <w:t>s</w:t>
            </w:r>
            <w:r w:rsidRPr="00503C68">
              <w:rPr>
                <w:rFonts w:asciiTheme="minorHAnsi" w:hAnsiTheme="minorHAnsi" w:cstheme="minorHAnsi"/>
                <w:sz w:val="20"/>
              </w:rPr>
              <w:t xml:space="preserve"> that typically move up in latitude or to higher elevations later in the season.</w:t>
            </w:r>
          </w:p>
        </w:tc>
        <w:tc>
          <w:tcPr>
            <w:tcW w:w="2610" w:type="dxa"/>
            <w:tcBorders>
              <w:top w:val="double" w:sz="4" w:space="0" w:color="231F20"/>
            </w:tcBorders>
            <w:vAlign w:val="center"/>
          </w:tcPr>
          <w:p w14:paraId="05CEE652" w14:textId="73910D02" w:rsidR="005049C1" w:rsidRPr="000A315C" w:rsidRDefault="005049C1" w:rsidP="00471A10">
            <w:pPr>
              <w:spacing w:after="60"/>
              <w:jc w:val="center"/>
              <w:rPr>
                <w:rFonts w:asciiTheme="minorHAnsi" w:hAnsiTheme="minorHAnsi" w:cstheme="minorHAnsi"/>
                <w:sz w:val="20"/>
              </w:rPr>
            </w:pPr>
            <w:r w:rsidRPr="00471A10">
              <w:rPr>
                <w:rFonts w:asciiTheme="minorHAnsi" w:hAnsiTheme="minorHAnsi" w:cstheme="minorHAnsi"/>
                <w:sz w:val="20"/>
              </w:rPr>
              <w:t>Roosting trees in groves along the coast of California and Baja California or low-elevation riparian areas in central and southern Arizona</w:t>
            </w:r>
          </w:p>
        </w:tc>
      </w:tr>
      <w:tr w:rsidR="005049C1" w:rsidRPr="000A315C" w14:paraId="5341A0A1" w14:textId="77777777" w:rsidTr="003774CD">
        <w:tc>
          <w:tcPr>
            <w:tcW w:w="1734" w:type="dxa"/>
            <w:vAlign w:val="center"/>
          </w:tcPr>
          <w:p w14:paraId="60B354B2" w14:textId="701B2078" w:rsidR="005049C1" w:rsidRPr="00DA7012" w:rsidRDefault="005049C1" w:rsidP="00B41A5D">
            <w:pPr>
              <w:spacing w:after="60"/>
              <w:jc w:val="left"/>
              <w:rPr>
                <w:rFonts w:asciiTheme="minorHAnsi" w:hAnsiTheme="minorHAnsi" w:cstheme="minorHAnsi"/>
                <w:sz w:val="22"/>
                <w:szCs w:val="22"/>
              </w:rPr>
            </w:pPr>
            <w:r>
              <w:rPr>
                <w:rFonts w:asciiTheme="minorHAnsi" w:hAnsiTheme="minorHAnsi" w:cstheme="minorHAnsi"/>
                <w:sz w:val="22"/>
                <w:szCs w:val="22"/>
              </w:rPr>
              <w:t>Food source</w:t>
            </w:r>
          </w:p>
        </w:tc>
        <w:tc>
          <w:tcPr>
            <w:tcW w:w="2298" w:type="dxa"/>
            <w:vAlign w:val="center"/>
          </w:tcPr>
          <w:p w14:paraId="5AC50F4C" w14:textId="00C4CF8C" w:rsidR="005049C1" w:rsidRPr="000A315C" w:rsidRDefault="005049C1" w:rsidP="00B41A5D">
            <w:pPr>
              <w:spacing w:after="60"/>
              <w:jc w:val="center"/>
              <w:rPr>
                <w:rFonts w:asciiTheme="minorHAnsi" w:hAnsiTheme="minorHAnsi" w:cstheme="minorHAnsi"/>
                <w:sz w:val="20"/>
              </w:rPr>
            </w:pPr>
            <w:r w:rsidRPr="00710E8F">
              <w:rPr>
                <w:rFonts w:asciiTheme="minorHAnsi" w:hAnsiTheme="minorHAnsi" w:cstheme="minorHAnsi"/>
                <w:sz w:val="20"/>
              </w:rPr>
              <w:t>Milkweed</w:t>
            </w:r>
          </w:p>
        </w:tc>
        <w:tc>
          <w:tcPr>
            <w:tcW w:w="2520" w:type="dxa"/>
            <w:vAlign w:val="center"/>
          </w:tcPr>
          <w:p w14:paraId="54E8C042" w14:textId="031DB52E" w:rsidR="005049C1" w:rsidRPr="000A315C" w:rsidRDefault="005049C1" w:rsidP="00B41A5D">
            <w:pPr>
              <w:spacing w:after="60"/>
              <w:jc w:val="center"/>
              <w:rPr>
                <w:rFonts w:asciiTheme="minorHAnsi" w:hAnsiTheme="minorHAnsi" w:cstheme="minorHAnsi"/>
                <w:sz w:val="20"/>
              </w:rPr>
            </w:pPr>
            <w:r w:rsidRPr="00710E8F">
              <w:rPr>
                <w:rFonts w:asciiTheme="minorHAnsi" w:hAnsiTheme="minorHAnsi" w:cstheme="minorHAnsi"/>
                <w:sz w:val="20"/>
              </w:rPr>
              <w:t xml:space="preserve">Blooming nectar </w:t>
            </w:r>
            <w:proofErr w:type="gramStart"/>
            <w:r w:rsidRPr="00710E8F">
              <w:rPr>
                <w:rFonts w:asciiTheme="minorHAnsi" w:hAnsiTheme="minorHAnsi" w:cstheme="minorHAnsi"/>
                <w:sz w:val="20"/>
              </w:rPr>
              <w:t>plants;</w:t>
            </w:r>
            <w:proofErr w:type="gramEnd"/>
            <w:r w:rsidRPr="00710E8F">
              <w:rPr>
                <w:rFonts w:asciiTheme="minorHAnsi" w:hAnsiTheme="minorHAnsi" w:cstheme="minorHAnsi"/>
                <w:sz w:val="20"/>
              </w:rPr>
              <w:t xml:space="preserve"> require milkweed for oviposition</w:t>
            </w:r>
          </w:p>
        </w:tc>
        <w:tc>
          <w:tcPr>
            <w:tcW w:w="2610" w:type="dxa"/>
            <w:vAlign w:val="center"/>
          </w:tcPr>
          <w:p w14:paraId="13A2451A" w14:textId="6F8201CE" w:rsidR="005049C1" w:rsidRPr="000A315C" w:rsidRDefault="005049C1" w:rsidP="00B41A5D">
            <w:pPr>
              <w:spacing w:after="60"/>
              <w:jc w:val="center"/>
              <w:rPr>
                <w:rFonts w:asciiTheme="minorHAnsi" w:hAnsiTheme="minorHAnsi" w:cstheme="minorHAnsi"/>
                <w:sz w:val="20"/>
              </w:rPr>
            </w:pPr>
            <w:r w:rsidRPr="00710E8F">
              <w:rPr>
                <w:rFonts w:asciiTheme="minorHAnsi" w:hAnsiTheme="minorHAnsi" w:cstheme="minorHAnsi"/>
                <w:sz w:val="20"/>
              </w:rPr>
              <w:t>Blooming nectar plants</w:t>
            </w:r>
          </w:p>
        </w:tc>
      </w:tr>
      <w:tr w:rsidR="005049C1" w:rsidRPr="000A315C" w14:paraId="0568A12B" w14:textId="77777777" w:rsidTr="003774CD">
        <w:tc>
          <w:tcPr>
            <w:tcW w:w="1734" w:type="dxa"/>
            <w:vAlign w:val="center"/>
          </w:tcPr>
          <w:p w14:paraId="5A9B9125" w14:textId="77777777" w:rsidR="005049C1" w:rsidRPr="00DA7012" w:rsidRDefault="005049C1" w:rsidP="00B41A5D">
            <w:pPr>
              <w:spacing w:after="60"/>
              <w:jc w:val="left"/>
              <w:rPr>
                <w:rFonts w:asciiTheme="minorHAnsi" w:hAnsiTheme="minorHAnsi" w:cstheme="minorHAnsi"/>
                <w:sz w:val="22"/>
                <w:szCs w:val="22"/>
              </w:rPr>
            </w:pPr>
            <w:r w:rsidRPr="00DA7012">
              <w:rPr>
                <w:rFonts w:asciiTheme="minorHAnsi" w:hAnsiTheme="minorHAnsi" w:cstheme="minorHAnsi"/>
                <w:sz w:val="22"/>
                <w:szCs w:val="22"/>
              </w:rPr>
              <w:t>Cover</w:t>
            </w:r>
          </w:p>
        </w:tc>
        <w:tc>
          <w:tcPr>
            <w:tcW w:w="2298" w:type="dxa"/>
            <w:vAlign w:val="center"/>
          </w:tcPr>
          <w:p w14:paraId="1D1C204B" w14:textId="7A36C29C" w:rsidR="005049C1" w:rsidRPr="000A315C" w:rsidRDefault="005049C1" w:rsidP="00B41A5D">
            <w:pPr>
              <w:spacing w:after="60"/>
              <w:jc w:val="center"/>
              <w:rPr>
                <w:rFonts w:asciiTheme="minorHAnsi" w:hAnsiTheme="minorHAnsi" w:cstheme="minorHAnsi"/>
                <w:sz w:val="20"/>
              </w:rPr>
            </w:pPr>
            <w:r>
              <w:rPr>
                <w:rFonts w:asciiTheme="minorHAnsi" w:hAnsiTheme="minorHAnsi" w:cstheme="minorHAnsi"/>
                <w:sz w:val="20"/>
              </w:rPr>
              <w:t>Herbaceous vegetation</w:t>
            </w:r>
          </w:p>
        </w:tc>
        <w:tc>
          <w:tcPr>
            <w:tcW w:w="2520" w:type="dxa"/>
            <w:vAlign w:val="center"/>
          </w:tcPr>
          <w:p w14:paraId="038568F7" w14:textId="27F3BBE5" w:rsidR="005049C1" w:rsidRPr="000A315C" w:rsidRDefault="005049C1" w:rsidP="00B41A5D">
            <w:pPr>
              <w:spacing w:after="60"/>
              <w:jc w:val="center"/>
              <w:rPr>
                <w:rFonts w:asciiTheme="minorHAnsi" w:hAnsiTheme="minorHAnsi" w:cstheme="minorHAnsi"/>
                <w:sz w:val="20"/>
              </w:rPr>
            </w:pPr>
            <w:r w:rsidRPr="00710E8F">
              <w:rPr>
                <w:rFonts w:asciiTheme="minorHAnsi" w:hAnsiTheme="minorHAnsi" w:cstheme="minorHAnsi"/>
                <w:sz w:val="20"/>
              </w:rPr>
              <w:t>N/A</w:t>
            </w:r>
          </w:p>
        </w:tc>
        <w:tc>
          <w:tcPr>
            <w:tcW w:w="2610" w:type="dxa"/>
            <w:vAlign w:val="center"/>
          </w:tcPr>
          <w:p w14:paraId="3417857B" w14:textId="4ECEC449" w:rsidR="005049C1" w:rsidRPr="000A315C" w:rsidRDefault="005049C1" w:rsidP="00B41A5D">
            <w:pPr>
              <w:spacing w:after="60"/>
              <w:jc w:val="center"/>
              <w:rPr>
                <w:rFonts w:asciiTheme="minorHAnsi" w:hAnsiTheme="minorHAnsi" w:cstheme="minorHAnsi"/>
                <w:sz w:val="20"/>
              </w:rPr>
            </w:pPr>
            <w:r w:rsidRPr="00710E8F">
              <w:rPr>
                <w:rFonts w:asciiTheme="minorHAnsi" w:hAnsiTheme="minorHAnsi" w:cstheme="minorHAnsi"/>
                <w:sz w:val="20"/>
              </w:rPr>
              <w:t xml:space="preserve">Roosting trees </w:t>
            </w:r>
            <w:proofErr w:type="gramStart"/>
            <w:r w:rsidRPr="00710E8F">
              <w:rPr>
                <w:rFonts w:asciiTheme="minorHAnsi" w:hAnsiTheme="minorHAnsi" w:cstheme="minorHAnsi"/>
                <w:sz w:val="20"/>
              </w:rPr>
              <w:t>provide</w:t>
            </w:r>
            <w:proofErr w:type="gramEnd"/>
            <w:r w:rsidRPr="00710E8F">
              <w:rPr>
                <w:rFonts w:asciiTheme="minorHAnsi" w:hAnsiTheme="minorHAnsi" w:cstheme="minorHAnsi"/>
                <w:sz w:val="20"/>
              </w:rPr>
              <w:t xml:space="preserve"> protection from excessive sunlight and extreme weather</w:t>
            </w:r>
          </w:p>
        </w:tc>
      </w:tr>
      <w:tr w:rsidR="005049C1" w:rsidRPr="000A315C" w14:paraId="48545EBC" w14:textId="77777777" w:rsidTr="003774CD">
        <w:tc>
          <w:tcPr>
            <w:tcW w:w="1734" w:type="dxa"/>
            <w:vAlign w:val="center"/>
          </w:tcPr>
          <w:p w14:paraId="19FBAE2A" w14:textId="6D1364D8" w:rsidR="005049C1" w:rsidRPr="00DA7012" w:rsidRDefault="005049C1" w:rsidP="00B41A5D">
            <w:pPr>
              <w:spacing w:after="60"/>
              <w:jc w:val="left"/>
              <w:rPr>
                <w:rFonts w:asciiTheme="minorHAnsi" w:hAnsiTheme="minorHAnsi" w:cstheme="minorHAnsi"/>
                <w:sz w:val="22"/>
                <w:szCs w:val="22"/>
              </w:rPr>
            </w:pPr>
            <w:r>
              <w:rPr>
                <w:rFonts w:asciiTheme="minorHAnsi" w:hAnsiTheme="minorHAnsi" w:cstheme="minorHAnsi"/>
                <w:sz w:val="22"/>
                <w:szCs w:val="22"/>
              </w:rPr>
              <w:t>Temperature</w:t>
            </w:r>
          </w:p>
        </w:tc>
        <w:tc>
          <w:tcPr>
            <w:tcW w:w="2298" w:type="dxa"/>
            <w:vAlign w:val="center"/>
          </w:tcPr>
          <w:p w14:paraId="1CA94EA7" w14:textId="77777777" w:rsidR="005049C1" w:rsidRPr="000A315C" w:rsidRDefault="005049C1" w:rsidP="00B41A5D">
            <w:pPr>
              <w:spacing w:after="60"/>
              <w:jc w:val="center"/>
              <w:rPr>
                <w:rFonts w:asciiTheme="minorHAnsi" w:hAnsiTheme="minorHAnsi" w:cstheme="minorHAnsi"/>
                <w:sz w:val="20"/>
              </w:rPr>
            </w:pPr>
            <w:r w:rsidRPr="00710E8F">
              <w:rPr>
                <w:rFonts w:asciiTheme="minorHAnsi" w:hAnsiTheme="minorHAnsi" w:cstheme="minorHAnsi"/>
                <w:sz w:val="20"/>
              </w:rPr>
              <w:t>Requires temperatures 53°-91° F to develop</w:t>
            </w:r>
          </w:p>
        </w:tc>
        <w:tc>
          <w:tcPr>
            <w:tcW w:w="2520" w:type="dxa"/>
            <w:vAlign w:val="center"/>
          </w:tcPr>
          <w:p w14:paraId="47061DA7" w14:textId="18119E2C" w:rsidR="005049C1" w:rsidRPr="000A315C" w:rsidRDefault="005049C1" w:rsidP="00B41A5D">
            <w:pPr>
              <w:spacing w:after="60"/>
              <w:jc w:val="center"/>
              <w:rPr>
                <w:rFonts w:asciiTheme="minorHAnsi" w:hAnsiTheme="minorHAnsi" w:cstheme="minorHAnsi"/>
                <w:sz w:val="20"/>
              </w:rPr>
            </w:pPr>
            <w:r w:rsidRPr="00710E8F">
              <w:rPr>
                <w:rFonts w:asciiTheme="minorHAnsi" w:hAnsiTheme="minorHAnsi" w:cstheme="minorHAnsi"/>
                <w:sz w:val="20"/>
              </w:rPr>
              <w:t>Moderate temperatures</w:t>
            </w:r>
            <w:r>
              <w:rPr>
                <w:rFonts w:asciiTheme="minorHAnsi" w:hAnsiTheme="minorHAnsi" w:cstheme="minorHAnsi"/>
                <w:sz w:val="20"/>
              </w:rPr>
              <w:t xml:space="preserve"> between 53</w:t>
            </w:r>
            <w:r w:rsidRPr="00710E8F">
              <w:rPr>
                <w:rFonts w:asciiTheme="minorHAnsi" w:hAnsiTheme="minorHAnsi" w:cstheme="minorHAnsi"/>
                <w:sz w:val="20"/>
              </w:rPr>
              <w:t>°</w:t>
            </w:r>
            <w:r>
              <w:rPr>
                <w:rFonts w:asciiTheme="minorHAnsi" w:hAnsiTheme="minorHAnsi" w:cstheme="minorHAnsi"/>
                <w:sz w:val="20"/>
              </w:rPr>
              <w:t xml:space="preserve"> - </w:t>
            </w:r>
            <w:r w:rsidRPr="00710E8F">
              <w:rPr>
                <w:rFonts w:asciiTheme="minorHAnsi" w:hAnsiTheme="minorHAnsi" w:cstheme="minorHAnsi"/>
                <w:sz w:val="20"/>
              </w:rPr>
              <w:t>9</w:t>
            </w:r>
            <w:r>
              <w:rPr>
                <w:rFonts w:asciiTheme="minorHAnsi" w:hAnsiTheme="minorHAnsi" w:cstheme="minorHAnsi"/>
                <w:sz w:val="20"/>
              </w:rPr>
              <w:t>5</w:t>
            </w:r>
            <w:r w:rsidRPr="00710E8F">
              <w:rPr>
                <w:rFonts w:asciiTheme="minorHAnsi" w:hAnsiTheme="minorHAnsi" w:cstheme="minorHAnsi"/>
                <w:sz w:val="20"/>
              </w:rPr>
              <w:t>° F</w:t>
            </w:r>
          </w:p>
        </w:tc>
        <w:tc>
          <w:tcPr>
            <w:tcW w:w="2610" w:type="dxa"/>
            <w:vAlign w:val="center"/>
          </w:tcPr>
          <w:p w14:paraId="4B02DFE6" w14:textId="0C63174D" w:rsidR="005049C1" w:rsidRPr="00DF0828" w:rsidRDefault="005049C1" w:rsidP="00B41A5D">
            <w:pPr>
              <w:spacing w:after="60"/>
              <w:jc w:val="center"/>
            </w:pPr>
            <w:r w:rsidRPr="00710E8F">
              <w:rPr>
                <w:rFonts w:asciiTheme="minorHAnsi" w:hAnsiTheme="minorHAnsi" w:cstheme="minorHAnsi"/>
                <w:sz w:val="20"/>
              </w:rPr>
              <w:t>Moderate temperatures</w:t>
            </w:r>
            <w:r>
              <w:rPr>
                <w:rFonts w:asciiTheme="minorHAnsi" w:hAnsiTheme="minorHAnsi" w:cstheme="minorHAnsi"/>
                <w:sz w:val="20"/>
              </w:rPr>
              <w:t xml:space="preserve"> between 53</w:t>
            </w:r>
            <w:r w:rsidRPr="00710E8F">
              <w:rPr>
                <w:rFonts w:asciiTheme="minorHAnsi" w:hAnsiTheme="minorHAnsi" w:cstheme="minorHAnsi"/>
                <w:sz w:val="20"/>
              </w:rPr>
              <w:t>°</w:t>
            </w:r>
            <w:r>
              <w:rPr>
                <w:rFonts w:asciiTheme="minorHAnsi" w:hAnsiTheme="minorHAnsi" w:cstheme="minorHAnsi"/>
                <w:sz w:val="20"/>
              </w:rPr>
              <w:t xml:space="preserve"> - </w:t>
            </w:r>
            <w:r w:rsidRPr="00710E8F">
              <w:rPr>
                <w:rFonts w:asciiTheme="minorHAnsi" w:hAnsiTheme="minorHAnsi" w:cstheme="minorHAnsi"/>
                <w:sz w:val="20"/>
              </w:rPr>
              <w:t>9</w:t>
            </w:r>
            <w:r>
              <w:rPr>
                <w:rFonts w:asciiTheme="minorHAnsi" w:hAnsiTheme="minorHAnsi" w:cstheme="minorHAnsi"/>
                <w:sz w:val="20"/>
              </w:rPr>
              <w:t>5</w:t>
            </w:r>
            <w:r w:rsidRPr="00710E8F">
              <w:rPr>
                <w:rFonts w:asciiTheme="minorHAnsi" w:hAnsiTheme="minorHAnsi" w:cstheme="minorHAnsi"/>
                <w:sz w:val="20"/>
              </w:rPr>
              <w:t>° F</w:t>
            </w:r>
          </w:p>
        </w:tc>
      </w:tr>
      <w:tr w:rsidR="005049C1" w:rsidRPr="000A315C" w14:paraId="64F5F113" w14:textId="77777777" w:rsidTr="003774CD">
        <w:tc>
          <w:tcPr>
            <w:tcW w:w="1734" w:type="dxa"/>
            <w:vAlign w:val="center"/>
          </w:tcPr>
          <w:p w14:paraId="67C32684" w14:textId="77777777" w:rsidR="005049C1" w:rsidRPr="00DA7012" w:rsidRDefault="005049C1" w:rsidP="00B41A5D">
            <w:pPr>
              <w:spacing w:after="60"/>
              <w:jc w:val="left"/>
              <w:rPr>
                <w:rFonts w:asciiTheme="minorHAnsi" w:hAnsiTheme="minorHAnsi" w:cstheme="minorHAnsi"/>
                <w:sz w:val="22"/>
                <w:szCs w:val="22"/>
              </w:rPr>
            </w:pPr>
            <w:r w:rsidRPr="00DA7012">
              <w:rPr>
                <w:rFonts w:asciiTheme="minorHAnsi" w:hAnsiTheme="minorHAnsi" w:cstheme="minorHAnsi"/>
                <w:sz w:val="22"/>
                <w:szCs w:val="22"/>
              </w:rPr>
              <w:t>Water</w:t>
            </w:r>
          </w:p>
        </w:tc>
        <w:tc>
          <w:tcPr>
            <w:tcW w:w="2298" w:type="dxa"/>
            <w:vAlign w:val="center"/>
          </w:tcPr>
          <w:p w14:paraId="30C78702" w14:textId="77777777" w:rsidR="005049C1" w:rsidRPr="000A315C" w:rsidRDefault="005049C1" w:rsidP="00B41A5D">
            <w:pPr>
              <w:spacing w:after="60"/>
              <w:jc w:val="center"/>
              <w:rPr>
                <w:rFonts w:asciiTheme="minorHAnsi" w:hAnsiTheme="minorHAnsi" w:cstheme="minorHAnsi"/>
                <w:sz w:val="20"/>
              </w:rPr>
            </w:pPr>
            <w:r w:rsidRPr="00710E8F">
              <w:rPr>
                <w:rFonts w:asciiTheme="minorHAnsi" w:hAnsiTheme="minorHAnsi" w:cstheme="minorHAnsi"/>
                <w:sz w:val="20"/>
              </w:rPr>
              <w:t>N/A</w:t>
            </w:r>
          </w:p>
        </w:tc>
        <w:tc>
          <w:tcPr>
            <w:tcW w:w="2520" w:type="dxa"/>
            <w:vAlign w:val="center"/>
          </w:tcPr>
          <w:p w14:paraId="34EA4FFB" w14:textId="69ABA5F8" w:rsidR="005049C1" w:rsidRPr="000A315C" w:rsidRDefault="005049C1" w:rsidP="00B41A5D">
            <w:pPr>
              <w:spacing w:after="60"/>
              <w:jc w:val="center"/>
              <w:rPr>
                <w:rFonts w:asciiTheme="minorHAnsi" w:hAnsiTheme="minorHAnsi" w:cstheme="minorHAnsi"/>
                <w:sz w:val="20"/>
              </w:rPr>
            </w:pPr>
            <w:proofErr w:type="gramStart"/>
            <w:r>
              <w:rPr>
                <w:rFonts w:asciiTheme="minorHAnsi" w:hAnsiTheme="minorHAnsi" w:cstheme="minorHAnsi"/>
                <w:sz w:val="20"/>
              </w:rPr>
              <w:t>Most commonly found</w:t>
            </w:r>
            <w:proofErr w:type="gramEnd"/>
            <w:r>
              <w:rPr>
                <w:rFonts w:asciiTheme="minorHAnsi" w:hAnsiTheme="minorHAnsi" w:cstheme="minorHAnsi"/>
                <w:sz w:val="20"/>
              </w:rPr>
              <w:t xml:space="preserve"> near water sources</w:t>
            </w:r>
          </w:p>
        </w:tc>
        <w:tc>
          <w:tcPr>
            <w:tcW w:w="2610" w:type="dxa"/>
            <w:vAlign w:val="center"/>
          </w:tcPr>
          <w:p w14:paraId="3424058E" w14:textId="55E17EC3" w:rsidR="005049C1" w:rsidRPr="000A315C" w:rsidRDefault="005049C1" w:rsidP="00B41A5D">
            <w:pPr>
              <w:spacing w:after="60"/>
              <w:jc w:val="center"/>
              <w:rPr>
                <w:rFonts w:asciiTheme="minorHAnsi" w:hAnsiTheme="minorHAnsi" w:cstheme="minorHAnsi"/>
                <w:sz w:val="20"/>
              </w:rPr>
            </w:pPr>
            <w:r>
              <w:rPr>
                <w:rFonts w:asciiTheme="minorHAnsi" w:hAnsiTheme="minorHAnsi" w:cstheme="minorHAnsi"/>
                <w:sz w:val="20"/>
              </w:rPr>
              <w:t>Sources must be present</w:t>
            </w:r>
          </w:p>
        </w:tc>
      </w:tr>
      <w:tr w:rsidR="005049C1" w:rsidRPr="000A315C" w14:paraId="4F007B57" w14:textId="77777777" w:rsidTr="003774CD">
        <w:tc>
          <w:tcPr>
            <w:tcW w:w="1734" w:type="dxa"/>
            <w:vAlign w:val="center"/>
          </w:tcPr>
          <w:p w14:paraId="4A2E5399" w14:textId="77777777" w:rsidR="005049C1" w:rsidRPr="00DA7012" w:rsidRDefault="005049C1" w:rsidP="00B41A5D">
            <w:pPr>
              <w:spacing w:after="60"/>
              <w:jc w:val="left"/>
              <w:rPr>
                <w:rFonts w:asciiTheme="minorHAnsi" w:hAnsiTheme="minorHAnsi" w:cstheme="minorHAnsi"/>
                <w:sz w:val="22"/>
                <w:szCs w:val="22"/>
              </w:rPr>
            </w:pPr>
            <w:r w:rsidRPr="00DA7012">
              <w:rPr>
                <w:rFonts w:asciiTheme="minorHAnsi" w:hAnsiTheme="minorHAnsi" w:cstheme="minorHAnsi"/>
                <w:sz w:val="22"/>
                <w:szCs w:val="22"/>
              </w:rPr>
              <w:t>Dispersal</w:t>
            </w:r>
          </w:p>
        </w:tc>
        <w:tc>
          <w:tcPr>
            <w:tcW w:w="2298" w:type="dxa"/>
            <w:vAlign w:val="center"/>
          </w:tcPr>
          <w:p w14:paraId="3D824C02" w14:textId="385CE4EA" w:rsidR="005049C1" w:rsidRPr="00006B03" w:rsidRDefault="00F54C3A" w:rsidP="00B41A5D">
            <w:pPr>
              <w:spacing w:after="60"/>
              <w:jc w:val="center"/>
              <w:rPr>
                <w:rFonts w:asciiTheme="minorHAnsi" w:hAnsiTheme="minorHAnsi" w:cstheme="minorHAnsi"/>
                <w:sz w:val="20"/>
                <w:highlight w:val="yellow"/>
              </w:rPr>
            </w:pPr>
            <w:r w:rsidRPr="0048101C">
              <w:rPr>
                <w:rFonts w:asciiTheme="minorHAnsi" w:hAnsiTheme="minorHAnsi" w:cstheme="minorHAnsi"/>
                <w:sz w:val="20"/>
              </w:rPr>
              <w:t>N/A</w:t>
            </w:r>
          </w:p>
        </w:tc>
        <w:tc>
          <w:tcPr>
            <w:tcW w:w="2520" w:type="dxa"/>
            <w:vAlign w:val="center"/>
          </w:tcPr>
          <w:p w14:paraId="24D97C15" w14:textId="5F0414AC" w:rsidR="005049C1" w:rsidRPr="000A315C" w:rsidRDefault="005049C1" w:rsidP="00B41A5D">
            <w:pPr>
              <w:spacing w:after="60"/>
              <w:jc w:val="center"/>
              <w:rPr>
                <w:rFonts w:asciiTheme="minorHAnsi" w:hAnsiTheme="minorHAnsi" w:cstheme="minorHAnsi"/>
                <w:sz w:val="20"/>
              </w:rPr>
            </w:pPr>
            <w:r w:rsidRPr="00710E8F">
              <w:rPr>
                <w:rFonts w:asciiTheme="minorHAnsi" w:hAnsiTheme="minorHAnsi" w:cstheme="minorHAnsi"/>
                <w:sz w:val="20"/>
              </w:rPr>
              <w:t>Throughout Arizona</w:t>
            </w:r>
          </w:p>
        </w:tc>
        <w:tc>
          <w:tcPr>
            <w:tcW w:w="2610" w:type="dxa"/>
            <w:vAlign w:val="center"/>
          </w:tcPr>
          <w:p w14:paraId="4679F032" w14:textId="1FCDC466" w:rsidR="005049C1" w:rsidRPr="000A315C" w:rsidRDefault="005049C1" w:rsidP="00B41A5D">
            <w:pPr>
              <w:spacing w:after="60"/>
              <w:jc w:val="center"/>
              <w:rPr>
                <w:rFonts w:asciiTheme="minorHAnsi" w:hAnsiTheme="minorHAnsi" w:cstheme="minorHAnsi"/>
                <w:sz w:val="20"/>
              </w:rPr>
            </w:pPr>
            <w:r w:rsidRPr="00710E8F">
              <w:rPr>
                <w:rFonts w:asciiTheme="minorHAnsi" w:hAnsiTheme="minorHAnsi" w:cstheme="minorHAnsi"/>
                <w:sz w:val="20"/>
              </w:rPr>
              <w:t>Central and southern Arizona and coastline in California and Mexico</w:t>
            </w:r>
          </w:p>
        </w:tc>
      </w:tr>
      <w:tr w:rsidR="005049C1" w:rsidRPr="000A315C" w14:paraId="4AE94E9D" w14:textId="77777777" w:rsidTr="003774CD">
        <w:tc>
          <w:tcPr>
            <w:tcW w:w="1734" w:type="dxa"/>
            <w:vAlign w:val="center"/>
          </w:tcPr>
          <w:p w14:paraId="608895E4" w14:textId="77777777" w:rsidR="005049C1" w:rsidRPr="00DA7012" w:rsidRDefault="005049C1" w:rsidP="00B41A5D">
            <w:pPr>
              <w:spacing w:after="60"/>
              <w:jc w:val="left"/>
              <w:rPr>
                <w:rFonts w:asciiTheme="minorHAnsi" w:hAnsiTheme="minorHAnsi" w:cstheme="minorHAnsi"/>
                <w:sz w:val="22"/>
                <w:szCs w:val="22"/>
              </w:rPr>
            </w:pPr>
            <w:r w:rsidRPr="00DA7012">
              <w:rPr>
                <w:rFonts w:asciiTheme="minorHAnsi" w:hAnsiTheme="minorHAnsi" w:cstheme="minorHAnsi"/>
                <w:sz w:val="22"/>
                <w:szCs w:val="22"/>
              </w:rPr>
              <w:t>Seasonal Activity</w:t>
            </w:r>
          </w:p>
        </w:tc>
        <w:tc>
          <w:tcPr>
            <w:tcW w:w="2298" w:type="dxa"/>
            <w:vAlign w:val="center"/>
          </w:tcPr>
          <w:p w14:paraId="3BDF47BF" w14:textId="24734097" w:rsidR="005049C1" w:rsidRPr="000A315C" w:rsidRDefault="005049C1" w:rsidP="00B41A5D">
            <w:pPr>
              <w:spacing w:after="60"/>
              <w:jc w:val="center"/>
              <w:rPr>
                <w:rFonts w:asciiTheme="minorHAnsi" w:hAnsiTheme="minorHAnsi" w:cstheme="minorHAnsi"/>
                <w:sz w:val="20"/>
              </w:rPr>
            </w:pPr>
            <w:r w:rsidRPr="00710E8F">
              <w:rPr>
                <w:rFonts w:asciiTheme="minorHAnsi" w:hAnsiTheme="minorHAnsi" w:cstheme="minorHAnsi"/>
                <w:sz w:val="20"/>
              </w:rPr>
              <w:t>Daily and year-round</w:t>
            </w:r>
          </w:p>
        </w:tc>
        <w:tc>
          <w:tcPr>
            <w:tcW w:w="2520" w:type="dxa"/>
            <w:vAlign w:val="center"/>
          </w:tcPr>
          <w:p w14:paraId="42E2B95A" w14:textId="5BF73CDA" w:rsidR="005049C1" w:rsidRPr="000A315C" w:rsidRDefault="005049C1" w:rsidP="00B41A5D">
            <w:pPr>
              <w:spacing w:after="60"/>
              <w:jc w:val="center"/>
              <w:rPr>
                <w:rFonts w:asciiTheme="minorHAnsi" w:hAnsiTheme="minorHAnsi" w:cstheme="minorHAnsi"/>
                <w:sz w:val="20"/>
              </w:rPr>
            </w:pPr>
            <w:r w:rsidRPr="00710E8F">
              <w:rPr>
                <w:rFonts w:asciiTheme="minorHAnsi" w:hAnsiTheme="minorHAnsi" w:cstheme="minorHAnsi"/>
                <w:sz w:val="20"/>
              </w:rPr>
              <w:t>Early Spring to Fall</w:t>
            </w:r>
            <w:r>
              <w:rPr>
                <w:rFonts w:asciiTheme="minorHAnsi" w:hAnsiTheme="minorHAnsi" w:cstheme="minorHAnsi"/>
                <w:sz w:val="20"/>
              </w:rPr>
              <w:t xml:space="preserve"> - small overwintering populations may continue to breed in winter in southern Arizona</w:t>
            </w:r>
          </w:p>
        </w:tc>
        <w:tc>
          <w:tcPr>
            <w:tcW w:w="2610" w:type="dxa"/>
            <w:vAlign w:val="center"/>
          </w:tcPr>
          <w:p w14:paraId="0EED913B" w14:textId="08C46B98" w:rsidR="005049C1" w:rsidRPr="000A315C" w:rsidRDefault="005049C1" w:rsidP="00B41A5D">
            <w:pPr>
              <w:spacing w:after="60"/>
              <w:jc w:val="center"/>
              <w:rPr>
                <w:rFonts w:asciiTheme="minorHAnsi" w:hAnsiTheme="minorHAnsi" w:cstheme="minorHAnsi"/>
                <w:sz w:val="20"/>
              </w:rPr>
            </w:pPr>
            <w:r>
              <w:rPr>
                <w:rFonts w:asciiTheme="minorHAnsi" w:hAnsiTheme="minorHAnsi" w:cstheme="minorHAnsi"/>
                <w:sz w:val="20"/>
              </w:rPr>
              <w:t>Small populations overwinter in Arizona in low-elevation riparian areas</w:t>
            </w:r>
          </w:p>
        </w:tc>
      </w:tr>
    </w:tbl>
    <w:p w14:paraId="45DFE19C" w14:textId="0D52609C" w:rsidR="00C15228" w:rsidRDefault="00C15228" w:rsidP="00C70160">
      <w:pPr>
        <w:spacing w:after="60"/>
        <w:rPr>
          <w:rFonts w:asciiTheme="minorHAnsi" w:hAnsiTheme="minorHAnsi" w:cstheme="minorHAnsi"/>
          <w:sz w:val="22"/>
          <w:szCs w:val="22"/>
          <w:u w:val="single"/>
        </w:rPr>
      </w:pPr>
    </w:p>
    <w:p w14:paraId="7F40D5C7" w14:textId="77777777" w:rsidR="00246C94" w:rsidRDefault="00246C94" w:rsidP="00B412B1">
      <w:pPr>
        <w:spacing w:after="60"/>
        <w:rPr>
          <w:rFonts w:asciiTheme="minorHAnsi" w:hAnsiTheme="minorHAnsi" w:cstheme="minorHAnsi"/>
          <w:sz w:val="22"/>
          <w:szCs w:val="22"/>
          <w:u w:val="single"/>
        </w:rPr>
      </w:pPr>
      <w:r w:rsidRPr="00810955">
        <w:rPr>
          <w:rFonts w:asciiTheme="minorHAnsi" w:hAnsiTheme="minorHAnsi" w:cstheme="minorHAnsi"/>
          <w:sz w:val="22"/>
          <w:szCs w:val="22"/>
          <w:u w:val="single"/>
        </w:rPr>
        <w:t>Life History</w:t>
      </w:r>
    </w:p>
    <w:p w14:paraId="289845B3" w14:textId="77777777" w:rsidR="00AC663E" w:rsidRPr="000D64B7" w:rsidRDefault="00AC663E" w:rsidP="00AC663E">
      <w:pPr>
        <w:spacing w:after="60"/>
        <w:rPr>
          <w:rFonts w:asciiTheme="minorHAnsi" w:hAnsiTheme="minorHAnsi"/>
          <w:i/>
          <w:sz w:val="22"/>
          <w:szCs w:val="22"/>
        </w:rPr>
      </w:pPr>
      <w:r w:rsidRPr="000D64B7">
        <w:rPr>
          <w:rFonts w:asciiTheme="minorHAnsi" w:hAnsiTheme="minorHAnsi"/>
          <w:i/>
          <w:sz w:val="22"/>
          <w:szCs w:val="22"/>
        </w:rPr>
        <w:t>Species Description and Ecology</w:t>
      </w:r>
    </w:p>
    <w:p w14:paraId="3A506EA0" w14:textId="2541AA10" w:rsidR="001B663F" w:rsidRDefault="008055FC" w:rsidP="003E3281">
      <w:pPr>
        <w:spacing w:after="120"/>
        <w:jc w:val="left"/>
        <w:rPr>
          <w:rFonts w:asciiTheme="minorHAnsi" w:hAnsiTheme="minorHAnsi"/>
          <w:iCs/>
          <w:sz w:val="22"/>
          <w:szCs w:val="22"/>
          <w:lang w:bidi="en-US"/>
        </w:rPr>
      </w:pPr>
      <w:r w:rsidRPr="008055FC">
        <w:rPr>
          <w:rFonts w:asciiTheme="minorHAnsi" w:hAnsiTheme="minorHAnsi"/>
          <w:iCs/>
          <w:sz w:val="22"/>
          <w:szCs w:val="22"/>
          <w:lang w:bidi="en-US"/>
        </w:rPr>
        <w:t>Adult monarch butterflies are large and conspicuous, with bright orange wings surrounded by a black border and covered with black veins. The black border has a double row of white spots, present on the upper side and lower side of forewings and hindwings</w:t>
      </w:r>
      <w:r w:rsidR="00CE0071">
        <w:rPr>
          <w:rFonts w:asciiTheme="minorHAnsi" w:hAnsiTheme="minorHAnsi"/>
          <w:iCs/>
          <w:sz w:val="22"/>
          <w:szCs w:val="22"/>
          <w:lang w:bidi="en-US"/>
        </w:rPr>
        <w:t xml:space="preserve">. </w:t>
      </w:r>
      <w:r w:rsidR="003E3281" w:rsidRPr="003E3281">
        <w:rPr>
          <w:rFonts w:asciiTheme="minorHAnsi" w:hAnsiTheme="minorHAnsi"/>
          <w:iCs/>
          <w:sz w:val="22"/>
          <w:szCs w:val="22"/>
          <w:lang w:bidi="en-US"/>
        </w:rPr>
        <w:t xml:space="preserve">There are two migratory populations in North America, separated by the Rocky Mountains: </w:t>
      </w:r>
      <w:r w:rsidR="00074A7C">
        <w:rPr>
          <w:rFonts w:asciiTheme="minorHAnsi" w:hAnsiTheme="minorHAnsi"/>
          <w:iCs/>
          <w:sz w:val="22"/>
          <w:szCs w:val="22"/>
          <w:lang w:bidi="en-US"/>
        </w:rPr>
        <w:t>t</w:t>
      </w:r>
      <w:r w:rsidR="000F2119" w:rsidRPr="003E3281">
        <w:rPr>
          <w:rFonts w:asciiTheme="minorHAnsi" w:hAnsiTheme="minorHAnsi"/>
          <w:iCs/>
          <w:sz w:val="22"/>
          <w:szCs w:val="22"/>
          <w:lang w:bidi="en-US"/>
        </w:rPr>
        <w:t>he</w:t>
      </w:r>
      <w:r w:rsidR="003E3281" w:rsidRPr="003E3281">
        <w:rPr>
          <w:rFonts w:asciiTheme="minorHAnsi" w:hAnsiTheme="minorHAnsi"/>
          <w:iCs/>
          <w:sz w:val="22"/>
          <w:szCs w:val="22"/>
          <w:lang w:bidi="en-US"/>
        </w:rPr>
        <w:t xml:space="preserve"> </w:t>
      </w:r>
      <w:r w:rsidR="005750D9">
        <w:rPr>
          <w:rFonts w:asciiTheme="minorHAnsi" w:hAnsiTheme="minorHAnsi"/>
          <w:iCs/>
          <w:sz w:val="22"/>
          <w:szCs w:val="22"/>
          <w:lang w:bidi="en-US"/>
        </w:rPr>
        <w:t>e</w:t>
      </w:r>
      <w:r w:rsidR="003E3281" w:rsidRPr="003E3281">
        <w:rPr>
          <w:rFonts w:asciiTheme="minorHAnsi" w:hAnsiTheme="minorHAnsi"/>
          <w:iCs/>
          <w:sz w:val="22"/>
          <w:szCs w:val="22"/>
          <w:lang w:bidi="en-US"/>
        </w:rPr>
        <w:t xml:space="preserve">astern migratory population and the </w:t>
      </w:r>
      <w:r w:rsidR="005750D9">
        <w:rPr>
          <w:rFonts w:asciiTheme="minorHAnsi" w:hAnsiTheme="minorHAnsi"/>
          <w:iCs/>
          <w:sz w:val="22"/>
          <w:szCs w:val="22"/>
          <w:lang w:bidi="en-US"/>
        </w:rPr>
        <w:t>w</w:t>
      </w:r>
      <w:r w:rsidR="003E3281" w:rsidRPr="003E3281">
        <w:rPr>
          <w:rFonts w:asciiTheme="minorHAnsi" w:hAnsiTheme="minorHAnsi"/>
          <w:iCs/>
          <w:sz w:val="22"/>
          <w:szCs w:val="22"/>
          <w:lang w:bidi="en-US"/>
        </w:rPr>
        <w:t>estern migratory population.</w:t>
      </w:r>
      <w:r w:rsidR="008450BE">
        <w:rPr>
          <w:rFonts w:asciiTheme="minorHAnsi" w:hAnsiTheme="minorHAnsi"/>
          <w:iCs/>
          <w:sz w:val="22"/>
          <w:szCs w:val="22"/>
          <w:lang w:bidi="en-US"/>
        </w:rPr>
        <w:t xml:space="preserve"> </w:t>
      </w:r>
      <w:r w:rsidR="0091777E">
        <w:rPr>
          <w:rFonts w:asciiTheme="minorHAnsi" w:hAnsiTheme="minorHAnsi"/>
          <w:iCs/>
          <w:sz w:val="22"/>
          <w:szCs w:val="22"/>
          <w:lang w:bidi="en-US"/>
        </w:rPr>
        <w:t>The two populations are not entirely distinct</w:t>
      </w:r>
      <w:r w:rsidR="00147F7F">
        <w:rPr>
          <w:rFonts w:asciiTheme="minorHAnsi" w:hAnsiTheme="minorHAnsi"/>
          <w:iCs/>
          <w:sz w:val="22"/>
          <w:szCs w:val="22"/>
          <w:lang w:bidi="en-US"/>
        </w:rPr>
        <w:t xml:space="preserve"> from each other</w:t>
      </w:r>
      <w:r w:rsidR="0091777E">
        <w:rPr>
          <w:rFonts w:asciiTheme="minorHAnsi" w:hAnsiTheme="minorHAnsi"/>
          <w:iCs/>
          <w:sz w:val="22"/>
          <w:szCs w:val="22"/>
          <w:lang w:bidi="en-US"/>
        </w:rPr>
        <w:t xml:space="preserve"> as s</w:t>
      </w:r>
      <w:r w:rsidR="00401787">
        <w:rPr>
          <w:rFonts w:asciiTheme="minorHAnsi" w:hAnsiTheme="minorHAnsi"/>
          <w:iCs/>
          <w:sz w:val="22"/>
          <w:szCs w:val="22"/>
          <w:lang w:bidi="en-US"/>
        </w:rPr>
        <w:t>ome</w:t>
      </w:r>
      <w:r w:rsidR="003042CD">
        <w:rPr>
          <w:rFonts w:asciiTheme="minorHAnsi" w:hAnsiTheme="minorHAnsi"/>
          <w:iCs/>
          <w:sz w:val="22"/>
          <w:szCs w:val="22"/>
          <w:lang w:bidi="en-US"/>
        </w:rPr>
        <w:t xml:space="preserve"> </w:t>
      </w:r>
      <w:r w:rsidR="004D75DF">
        <w:rPr>
          <w:rFonts w:asciiTheme="minorHAnsi" w:hAnsiTheme="minorHAnsi"/>
          <w:iCs/>
          <w:sz w:val="22"/>
          <w:szCs w:val="22"/>
          <w:lang w:bidi="en-US"/>
        </w:rPr>
        <w:t xml:space="preserve">interchange </w:t>
      </w:r>
      <w:r w:rsidR="00401787">
        <w:rPr>
          <w:rFonts w:asciiTheme="minorHAnsi" w:hAnsiTheme="minorHAnsi"/>
          <w:iCs/>
          <w:sz w:val="22"/>
          <w:szCs w:val="22"/>
          <w:lang w:bidi="en-US"/>
        </w:rPr>
        <w:t xml:space="preserve">occurs </w:t>
      </w:r>
      <w:r w:rsidR="00E95D46">
        <w:rPr>
          <w:rFonts w:asciiTheme="minorHAnsi" w:hAnsiTheme="minorHAnsi"/>
          <w:iCs/>
          <w:sz w:val="22"/>
          <w:szCs w:val="22"/>
          <w:lang w:bidi="en-US"/>
        </w:rPr>
        <w:t>between</w:t>
      </w:r>
      <w:r w:rsidR="001A0B16">
        <w:rPr>
          <w:rFonts w:asciiTheme="minorHAnsi" w:hAnsiTheme="minorHAnsi"/>
          <w:iCs/>
          <w:sz w:val="22"/>
          <w:szCs w:val="22"/>
          <w:lang w:bidi="en-US"/>
        </w:rPr>
        <w:t xml:space="preserve"> individuals</w:t>
      </w:r>
      <w:r w:rsidR="00E95D46">
        <w:rPr>
          <w:rFonts w:asciiTheme="minorHAnsi" w:hAnsiTheme="minorHAnsi"/>
          <w:iCs/>
          <w:sz w:val="22"/>
          <w:szCs w:val="22"/>
          <w:lang w:bidi="en-US"/>
        </w:rPr>
        <w:t xml:space="preserve"> </w:t>
      </w:r>
      <w:r w:rsidR="0091777E">
        <w:rPr>
          <w:rFonts w:asciiTheme="minorHAnsi" w:hAnsiTheme="minorHAnsi"/>
          <w:iCs/>
          <w:sz w:val="22"/>
          <w:szCs w:val="22"/>
          <w:lang w:bidi="en-US"/>
        </w:rPr>
        <w:t xml:space="preserve">crossing </w:t>
      </w:r>
      <w:r w:rsidR="00E95D46">
        <w:rPr>
          <w:rFonts w:asciiTheme="minorHAnsi" w:hAnsiTheme="minorHAnsi"/>
          <w:iCs/>
          <w:sz w:val="22"/>
          <w:szCs w:val="22"/>
          <w:lang w:bidi="en-US"/>
        </w:rPr>
        <w:t>the Rocky Mountains</w:t>
      </w:r>
      <w:r w:rsidR="00CB28E9">
        <w:rPr>
          <w:rFonts w:asciiTheme="minorHAnsi" w:hAnsiTheme="minorHAnsi"/>
          <w:iCs/>
          <w:sz w:val="22"/>
          <w:szCs w:val="22"/>
          <w:lang w:bidi="en-US"/>
        </w:rPr>
        <w:t xml:space="preserve"> </w:t>
      </w:r>
      <w:r w:rsidR="00A475BE">
        <w:rPr>
          <w:rFonts w:asciiTheme="minorHAnsi" w:hAnsiTheme="minorHAnsi"/>
          <w:iCs/>
          <w:sz w:val="22"/>
          <w:szCs w:val="22"/>
          <w:lang w:bidi="en-US"/>
        </w:rPr>
        <w:t>a</w:t>
      </w:r>
      <w:r w:rsidR="003C5BEB">
        <w:rPr>
          <w:rFonts w:asciiTheme="minorHAnsi" w:hAnsiTheme="minorHAnsi"/>
          <w:iCs/>
          <w:sz w:val="22"/>
          <w:szCs w:val="22"/>
          <w:lang w:bidi="en-US"/>
        </w:rPr>
        <w:t>s well as</w:t>
      </w:r>
      <w:r w:rsidR="00A475BE">
        <w:rPr>
          <w:rFonts w:asciiTheme="minorHAnsi" w:hAnsiTheme="minorHAnsi"/>
          <w:iCs/>
          <w:sz w:val="22"/>
          <w:szCs w:val="22"/>
          <w:lang w:bidi="en-US"/>
        </w:rPr>
        <w:t xml:space="preserve"> crossover to overwintering sites</w:t>
      </w:r>
      <w:r w:rsidR="003C5BEB">
        <w:rPr>
          <w:rFonts w:asciiTheme="minorHAnsi" w:hAnsiTheme="minorHAnsi"/>
          <w:iCs/>
          <w:sz w:val="22"/>
          <w:szCs w:val="22"/>
          <w:lang w:bidi="en-US"/>
        </w:rPr>
        <w:t xml:space="preserve">. </w:t>
      </w:r>
      <w:proofErr w:type="gramStart"/>
      <w:r w:rsidR="003C5BEB">
        <w:rPr>
          <w:rFonts w:asciiTheme="minorHAnsi" w:hAnsiTheme="minorHAnsi"/>
          <w:iCs/>
          <w:sz w:val="22"/>
          <w:szCs w:val="22"/>
          <w:lang w:bidi="en-US"/>
        </w:rPr>
        <w:t>T</w:t>
      </w:r>
      <w:r w:rsidR="00181414">
        <w:rPr>
          <w:rFonts w:asciiTheme="minorHAnsi" w:hAnsiTheme="minorHAnsi"/>
          <w:iCs/>
          <w:sz w:val="22"/>
          <w:szCs w:val="22"/>
          <w:lang w:bidi="en-US"/>
        </w:rPr>
        <w:t>he majority of</w:t>
      </w:r>
      <w:proofErr w:type="gramEnd"/>
      <w:r w:rsidR="00181414">
        <w:rPr>
          <w:rFonts w:asciiTheme="minorHAnsi" w:hAnsiTheme="minorHAnsi"/>
          <w:iCs/>
          <w:sz w:val="22"/>
          <w:szCs w:val="22"/>
          <w:lang w:bidi="en-US"/>
        </w:rPr>
        <w:t xml:space="preserve"> monarch butterflies</w:t>
      </w:r>
      <w:r w:rsidR="004762A9">
        <w:rPr>
          <w:rFonts w:asciiTheme="minorHAnsi" w:hAnsiTheme="minorHAnsi"/>
          <w:iCs/>
          <w:sz w:val="22"/>
          <w:szCs w:val="22"/>
          <w:lang w:bidi="en-US"/>
        </w:rPr>
        <w:t xml:space="preserve"> occurring</w:t>
      </w:r>
      <w:r w:rsidR="00181414">
        <w:rPr>
          <w:rFonts w:asciiTheme="minorHAnsi" w:hAnsiTheme="minorHAnsi"/>
          <w:iCs/>
          <w:sz w:val="22"/>
          <w:szCs w:val="22"/>
          <w:lang w:bidi="en-US"/>
        </w:rPr>
        <w:t xml:space="preserve"> in Arizona</w:t>
      </w:r>
      <w:r w:rsidR="004762A9">
        <w:rPr>
          <w:rFonts w:asciiTheme="minorHAnsi" w:hAnsiTheme="minorHAnsi"/>
          <w:iCs/>
          <w:sz w:val="22"/>
          <w:szCs w:val="22"/>
          <w:lang w:bidi="en-US"/>
        </w:rPr>
        <w:t xml:space="preserve"> each year</w:t>
      </w:r>
      <w:r w:rsidR="00181414">
        <w:rPr>
          <w:rFonts w:asciiTheme="minorHAnsi" w:hAnsiTheme="minorHAnsi"/>
          <w:iCs/>
          <w:sz w:val="22"/>
          <w:szCs w:val="22"/>
          <w:lang w:bidi="en-US"/>
        </w:rPr>
        <w:t xml:space="preserve"> </w:t>
      </w:r>
      <w:proofErr w:type="gramStart"/>
      <w:r w:rsidR="001B663F">
        <w:rPr>
          <w:rFonts w:asciiTheme="minorHAnsi" w:hAnsiTheme="minorHAnsi"/>
          <w:iCs/>
          <w:sz w:val="22"/>
          <w:szCs w:val="22"/>
          <w:lang w:bidi="en-US"/>
        </w:rPr>
        <w:t>is</w:t>
      </w:r>
      <w:proofErr w:type="gramEnd"/>
      <w:r w:rsidR="001B663F">
        <w:rPr>
          <w:rFonts w:asciiTheme="minorHAnsi" w:hAnsiTheme="minorHAnsi"/>
          <w:iCs/>
          <w:sz w:val="22"/>
          <w:szCs w:val="22"/>
          <w:lang w:bidi="en-US"/>
        </w:rPr>
        <w:t xml:space="preserve"> </w:t>
      </w:r>
      <w:r w:rsidR="00181414">
        <w:rPr>
          <w:rFonts w:asciiTheme="minorHAnsi" w:hAnsiTheme="minorHAnsi"/>
          <w:iCs/>
          <w:sz w:val="22"/>
          <w:szCs w:val="22"/>
          <w:lang w:bidi="en-US"/>
        </w:rPr>
        <w:t xml:space="preserve">of the </w:t>
      </w:r>
      <w:r w:rsidR="00677B3E">
        <w:rPr>
          <w:rFonts w:asciiTheme="minorHAnsi" w:hAnsiTheme="minorHAnsi"/>
          <w:iCs/>
          <w:sz w:val="22"/>
          <w:szCs w:val="22"/>
          <w:lang w:bidi="en-US"/>
        </w:rPr>
        <w:t>w</w:t>
      </w:r>
      <w:r w:rsidR="00181414">
        <w:rPr>
          <w:rFonts w:asciiTheme="minorHAnsi" w:hAnsiTheme="minorHAnsi"/>
          <w:iCs/>
          <w:sz w:val="22"/>
          <w:szCs w:val="22"/>
          <w:lang w:bidi="en-US"/>
        </w:rPr>
        <w:t>estern population.</w:t>
      </w:r>
      <w:r w:rsidR="00BC3EF4">
        <w:rPr>
          <w:rFonts w:asciiTheme="minorHAnsi" w:hAnsiTheme="minorHAnsi"/>
          <w:iCs/>
          <w:sz w:val="22"/>
          <w:szCs w:val="22"/>
          <w:lang w:bidi="en-US"/>
        </w:rPr>
        <w:t xml:space="preserve"> Monarch butterflies of the western population typically overwinter </w:t>
      </w:r>
      <w:r w:rsidR="005E5AC2">
        <w:rPr>
          <w:rFonts w:asciiTheme="minorHAnsi" w:hAnsiTheme="minorHAnsi"/>
          <w:iCs/>
          <w:sz w:val="22"/>
          <w:szCs w:val="22"/>
          <w:lang w:bidi="en-US"/>
        </w:rPr>
        <w:t xml:space="preserve">along the cost of California and Baja California while monarch butterflies of the eastern population typically overwinter in the </w:t>
      </w:r>
      <w:r w:rsidR="00413BB4">
        <w:rPr>
          <w:rFonts w:asciiTheme="minorHAnsi" w:hAnsiTheme="minorHAnsi"/>
          <w:iCs/>
          <w:sz w:val="22"/>
          <w:szCs w:val="22"/>
          <w:lang w:bidi="en-US"/>
        </w:rPr>
        <w:t>mountains of central Mexico.</w:t>
      </w:r>
      <w:r w:rsidR="00CE0071">
        <w:rPr>
          <w:rFonts w:asciiTheme="minorHAnsi" w:hAnsiTheme="minorHAnsi"/>
          <w:iCs/>
          <w:sz w:val="22"/>
          <w:szCs w:val="22"/>
          <w:lang w:bidi="en-US"/>
        </w:rPr>
        <w:t xml:space="preserve"> </w:t>
      </w:r>
      <w:r w:rsidR="00CE0071" w:rsidRPr="003E3281">
        <w:rPr>
          <w:rFonts w:asciiTheme="minorHAnsi" w:hAnsiTheme="minorHAnsi"/>
          <w:iCs/>
          <w:sz w:val="22"/>
          <w:szCs w:val="22"/>
          <w:lang w:bidi="en-US"/>
        </w:rPr>
        <w:t>(USFWS 2024).</w:t>
      </w:r>
    </w:p>
    <w:p w14:paraId="1191112B" w14:textId="3AB0B56F" w:rsidR="00424E0B" w:rsidRDefault="00E76885" w:rsidP="003E3281">
      <w:pPr>
        <w:spacing w:after="120"/>
        <w:jc w:val="left"/>
        <w:rPr>
          <w:rFonts w:asciiTheme="minorHAnsi" w:hAnsiTheme="minorHAnsi"/>
          <w:iCs/>
          <w:sz w:val="22"/>
          <w:szCs w:val="22"/>
          <w:lang w:bidi="en-US"/>
        </w:rPr>
      </w:pPr>
      <w:r>
        <w:rPr>
          <w:rFonts w:asciiTheme="minorHAnsi" w:hAnsiTheme="minorHAnsi"/>
          <w:iCs/>
          <w:sz w:val="22"/>
          <w:szCs w:val="22"/>
          <w:lang w:bidi="en-US"/>
        </w:rPr>
        <w:t xml:space="preserve">Monarch butterflies primarily utilize </w:t>
      </w:r>
      <w:r w:rsidR="00991AE3">
        <w:rPr>
          <w:rFonts w:asciiTheme="minorHAnsi" w:hAnsiTheme="minorHAnsi"/>
          <w:iCs/>
          <w:sz w:val="22"/>
          <w:szCs w:val="22"/>
          <w:lang w:bidi="en-US"/>
        </w:rPr>
        <w:t>rivers, cienegas, creeks,</w:t>
      </w:r>
      <w:r w:rsidR="00905123">
        <w:rPr>
          <w:rFonts w:asciiTheme="minorHAnsi" w:hAnsiTheme="minorHAnsi"/>
          <w:iCs/>
          <w:sz w:val="22"/>
          <w:szCs w:val="22"/>
          <w:lang w:bidi="en-US"/>
        </w:rPr>
        <w:t xml:space="preserve"> coasts,</w:t>
      </w:r>
      <w:r w:rsidR="00991AE3">
        <w:rPr>
          <w:rFonts w:asciiTheme="minorHAnsi" w:hAnsiTheme="minorHAnsi"/>
          <w:iCs/>
          <w:sz w:val="22"/>
          <w:szCs w:val="22"/>
          <w:lang w:bidi="en-US"/>
        </w:rPr>
        <w:t xml:space="preserve"> washes,</w:t>
      </w:r>
      <w:r w:rsidR="000B67F5">
        <w:rPr>
          <w:rFonts w:asciiTheme="minorHAnsi" w:hAnsiTheme="minorHAnsi"/>
          <w:iCs/>
          <w:sz w:val="22"/>
          <w:szCs w:val="22"/>
          <w:lang w:bidi="en-US"/>
        </w:rPr>
        <w:t xml:space="preserve"> </w:t>
      </w:r>
      <w:r w:rsidR="00552EF6">
        <w:rPr>
          <w:rFonts w:asciiTheme="minorHAnsi" w:hAnsiTheme="minorHAnsi"/>
          <w:iCs/>
          <w:sz w:val="22"/>
          <w:szCs w:val="22"/>
          <w:lang w:bidi="en-US"/>
        </w:rPr>
        <w:t xml:space="preserve">canyons, </w:t>
      </w:r>
      <w:r w:rsidR="000B67F5">
        <w:rPr>
          <w:rFonts w:asciiTheme="minorHAnsi" w:hAnsiTheme="minorHAnsi"/>
          <w:iCs/>
          <w:sz w:val="22"/>
          <w:szCs w:val="22"/>
          <w:lang w:bidi="en-US"/>
        </w:rPr>
        <w:t>roadside ditches</w:t>
      </w:r>
      <w:r w:rsidR="00552EF6">
        <w:rPr>
          <w:rFonts w:asciiTheme="minorHAnsi" w:hAnsiTheme="minorHAnsi"/>
          <w:iCs/>
          <w:sz w:val="22"/>
          <w:szCs w:val="22"/>
          <w:lang w:bidi="en-US"/>
        </w:rPr>
        <w:t>, and other locations near water sources</w:t>
      </w:r>
      <w:r w:rsidR="00991AE3">
        <w:rPr>
          <w:rFonts w:asciiTheme="minorHAnsi" w:hAnsiTheme="minorHAnsi"/>
          <w:iCs/>
          <w:sz w:val="22"/>
          <w:szCs w:val="22"/>
          <w:lang w:bidi="en-US"/>
        </w:rPr>
        <w:t xml:space="preserve"> </w:t>
      </w:r>
      <w:r w:rsidR="007040D5">
        <w:rPr>
          <w:rFonts w:asciiTheme="minorHAnsi" w:hAnsiTheme="minorHAnsi"/>
          <w:iCs/>
          <w:sz w:val="22"/>
          <w:szCs w:val="22"/>
          <w:lang w:bidi="en-US"/>
        </w:rPr>
        <w:t xml:space="preserve">as migration </w:t>
      </w:r>
      <w:r w:rsidR="00BF6760">
        <w:rPr>
          <w:rFonts w:asciiTheme="minorHAnsi" w:hAnsiTheme="minorHAnsi"/>
          <w:iCs/>
          <w:sz w:val="22"/>
          <w:szCs w:val="22"/>
          <w:lang w:bidi="en-US"/>
        </w:rPr>
        <w:t>flyways</w:t>
      </w:r>
      <w:r w:rsidR="00905123">
        <w:rPr>
          <w:rFonts w:asciiTheme="minorHAnsi" w:hAnsiTheme="minorHAnsi"/>
          <w:iCs/>
          <w:sz w:val="22"/>
          <w:szCs w:val="22"/>
          <w:lang w:bidi="en-US"/>
        </w:rPr>
        <w:t xml:space="preserve"> (</w:t>
      </w:r>
      <w:r w:rsidR="00905123" w:rsidRPr="009F0377">
        <w:rPr>
          <w:rFonts w:ascii="Calibri" w:hAnsi="Calibri" w:cs="Calibri"/>
          <w:sz w:val="22"/>
          <w:szCs w:val="22"/>
          <w:lang w:bidi="en-US"/>
        </w:rPr>
        <w:t>Morris</w:t>
      </w:r>
      <w:r w:rsidR="00905123">
        <w:rPr>
          <w:rFonts w:ascii="Calibri" w:hAnsi="Calibri" w:cs="Calibri"/>
          <w:sz w:val="22"/>
          <w:szCs w:val="22"/>
          <w:lang w:bidi="en-US"/>
        </w:rPr>
        <w:t xml:space="preserve"> et al.</w:t>
      </w:r>
      <w:r w:rsidR="00905123" w:rsidRPr="009F0377">
        <w:rPr>
          <w:rFonts w:ascii="Calibri" w:hAnsi="Calibri" w:cs="Calibri"/>
          <w:sz w:val="22"/>
          <w:szCs w:val="22"/>
          <w:lang w:bidi="en-US"/>
        </w:rPr>
        <w:t xml:space="preserve"> 2015</w:t>
      </w:r>
      <w:r w:rsidR="00905123">
        <w:rPr>
          <w:rFonts w:ascii="Calibri" w:hAnsi="Calibri" w:cs="Calibri"/>
          <w:sz w:val="22"/>
          <w:szCs w:val="22"/>
          <w:lang w:bidi="en-US"/>
        </w:rPr>
        <w:t>, Howard et al. 2009)</w:t>
      </w:r>
      <w:r w:rsidR="007040D5">
        <w:rPr>
          <w:rFonts w:ascii="Calibri" w:hAnsi="Calibri" w:cs="Calibri"/>
          <w:sz w:val="22"/>
          <w:szCs w:val="22"/>
          <w:lang w:bidi="en-US"/>
        </w:rPr>
        <w:t>.</w:t>
      </w:r>
      <w:r w:rsidR="00341962">
        <w:rPr>
          <w:rFonts w:ascii="Calibri" w:hAnsi="Calibri" w:cs="Calibri"/>
          <w:sz w:val="22"/>
          <w:szCs w:val="22"/>
          <w:lang w:bidi="en-US"/>
        </w:rPr>
        <w:t xml:space="preserve"> </w:t>
      </w:r>
      <w:r w:rsidR="00600B03">
        <w:rPr>
          <w:rFonts w:ascii="Calibri" w:hAnsi="Calibri" w:cs="Calibri"/>
          <w:sz w:val="22"/>
          <w:szCs w:val="22"/>
          <w:lang w:bidi="en-US"/>
        </w:rPr>
        <w:t xml:space="preserve">Major migration flyways for the western </w:t>
      </w:r>
      <w:r w:rsidR="00E945EC">
        <w:rPr>
          <w:rFonts w:ascii="Calibri" w:hAnsi="Calibri" w:cs="Calibri"/>
          <w:sz w:val="22"/>
          <w:szCs w:val="22"/>
          <w:lang w:bidi="en-US"/>
        </w:rPr>
        <w:t xml:space="preserve">monarch butterfly </w:t>
      </w:r>
      <w:r w:rsidR="00600B03">
        <w:rPr>
          <w:rFonts w:ascii="Calibri" w:hAnsi="Calibri" w:cs="Calibri"/>
          <w:sz w:val="22"/>
          <w:szCs w:val="22"/>
          <w:lang w:bidi="en-US"/>
        </w:rPr>
        <w:t>population include</w:t>
      </w:r>
      <w:r w:rsidR="00C325F7">
        <w:rPr>
          <w:rFonts w:ascii="Calibri" w:hAnsi="Calibri" w:cs="Calibri"/>
          <w:sz w:val="22"/>
          <w:szCs w:val="22"/>
          <w:lang w:bidi="en-US"/>
        </w:rPr>
        <w:t xml:space="preserve"> the</w:t>
      </w:r>
      <w:r w:rsidR="00746E53">
        <w:rPr>
          <w:rFonts w:ascii="Calibri" w:hAnsi="Calibri" w:cs="Calibri"/>
          <w:sz w:val="22"/>
          <w:szCs w:val="22"/>
          <w:lang w:bidi="en-US"/>
        </w:rPr>
        <w:t xml:space="preserve"> Colorado River,</w:t>
      </w:r>
      <w:r w:rsidR="00C325F7">
        <w:rPr>
          <w:rFonts w:ascii="Calibri" w:hAnsi="Calibri" w:cs="Calibri"/>
          <w:sz w:val="22"/>
          <w:szCs w:val="22"/>
          <w:lang w:bidi="en-US"/>
        </w:rPr>
        <w:t xml:space="preserve"> San Pedro River</w:t>
      </w:r>
      <w:r w:rsidR="00746E53">
        <w:rPr>
          <w:rFonts w:ascii="Calibri" w:hAnsi="Calibri" w:cs="Calibri"/>
          <w:sz w:val="22"/>
          <w:szCs w:val="22"/>
          <w:lang w:bidi="en-US"/>
        </w:rPr>
        <w:t>,</w:t>
      </w:r>
      <w:r w:rsidR="00C325F7">
        <w:rPr>
          <w:rFonts w:ascii="Calibri" w:hAnsi="Calibri" w:cs="Calibri"/>
          <w:sz w:val="22"/>
          <w:szCs w:val="22"/>
          <w:lang w:bidi="en-US"/>
        </w:rPr>
        <w:t xml:space="preserve"> and </w:t>
      </w:r>
      <w:r w:rsidR="006270BC">
        <w:rPr>
          <w:rFonts w:ascii="Calibri" w:hAnsi="Calibri" w:cs="Calibri"/>
          <w:sz w:val="22"/>
          <w:szCs w:val="22"/>
          <w:lang w:bidi="en-US"/>
        </w:rPr>
        <w:t>the Buenos Aires National Wildlife Refuge</w:t>
      </w:r>
      <w:r w:rsidR="001D4AA7">
        <w:rPr>
          <w:rFonts w:ascii="Calibri" w:hAnsi="Calibri" w:cs="Calibri"/>
          <w:sz w:val="22"/>
          <w:szCs w:val="22"/>
          <w:lang w:bidi="en-US"/>
        </w:rPr>
        <w:t xml:space="preserve"> </w:t>
      </w:r>
      <w:r w:rsidR="001D4AA7">
        <w:rPr>
          <w:rFonts w:asciiTheme="minorHAnsi" w:hAnsiTheme="minorHAnsi"/>
          <w:iCs/>
          <w:sz w:val="22"/>
          <w:szCs w:val="22"/>
          <w:lang w:bidi="en-US"/>
        </w:rPr>
        <w:t>(</w:t>
      </w:r>
      <w:r w:rsidR="001D4AA7" w:rsidRPr="009F0377">
        <w:rPr>
          <w:rFonts w:ascii="Calibri" w:hAnsi="Calibri" w:cs="Calibri"/>
          <w:sz w:val="22"/>
          <w:szCs w:val="22"/>
          <w:lang w:bidi="en-US"/>
        </w:rPr>
        <w:t>Morris</w:t>
      </w:r>
      <w:r w:rsidR="001D4AA7">
        <w:rPr>
          <w:rFonts w:ascii="Calibri" w:hAnsi="Calibri" w:cs="Calibri"/>
          <w:sz w:val="22"/>
          <w:szCs w:val="22"/>
          <w:lang w:bidi="en-US"/>
        </w:rPr>
        <w:t xml:space="preserve"> et al.</w:t>
      </w:r>
      <w:r w:rsidR="001D4AA7" w:rsidRPr="009F0377">
        <w:rPr>
          <w:rFonts w:ascii="Calibri" w:hAnsi="Calibri" w:cs="Calibri"/>
          <w:sz w:val="22"/>
          <w:szCs w:val="22"/>
          <w:lang w:bidi="en-US"/>
        </w:rPr>
        <w:t xml:space="preserve"> 2015</w:t>
      </w:r>
      <w:r w:rsidR="001D4AA7">
        <w:rPr>
          <w:rFonts w:ascii="Calibri" w:hAnsi="Calibri" w:cs="Calibri"/>
          <w:sz w:val="22"/>
          <w:szCs w:val="22"/>
          <w:lang w:bidi="en-US"/>
        </w:rPr>
        <w:t>)</w:t>
      </w:r>
      <w:r w:rsidR="006270BC">
        <w:rPr>
          <w:rFonts w:ascii="Calibri" w:hAnsi="Calibri" w:cs="Calibri"/>
          <w:sz w:val="22"/>
          <w:szCs w:val="22"/>
          <w:lang w:bidi="en-US"/>
        </w:rPr>
        <w:t xml:space="preserve">. Major migration flyways </w:t>
      </w:r>
      <w:r w:rsidR="006270BC">
        <w:rPr>
          <w:rFonts w:ascii="Calibri" w:hAnsi="Calibri" w:cs="Calibri"/>
          <w:sz w:val="22"/>
          <w:szCs w:val="22"/>
          <w:lang w:bidi="en-US"/>
        </w:rPr>
        <w:lastRenderedPageBreak/>
        <w:t xml:space="preserve">for the eastern monarch butterfly population include </w:t>
      </w:r>
      <w:r w:rsidR="00537106">
        <w:rPr>
          <w:rFonts w:ascii="Calibri" w:hAnsi="Calibri" w:cs="Calibri"/>
          <w:sz w:val="22"/>
          <w:szCs w:val="22"/>
          <w:lang w:bidi="en-US"/>
        </w:rPr>
        <w:t xml:space="preserve">through </w:t>
      </w:r>
      <w:r w:rsidR="006270BC">
        <w:rPr>
          <w:rFonts w:ascii="Calibri" w:hAnsi="Calibri" w:cs="Calibri"/>
          <w:sz w:val="22"/>
          <w:szCs w:val="22"/>
          <w:lang w:bidi="en-US"/>
        </w:rPr>
        <w:t>central Texas</w:t>
      </w:r>
      <w:r w:rsidR="008414E9">
        <w:rPr>
          <w:rFonts w:ascii="Calibri" w:hAnsi="Calibri" w:cs="Calibri"/>
          <w:sz w:val="22"/>
          <w:szCs w:val="22"/>
          <w:lang w:bidi="en-US"/>
        </w:rPr>
        <w:t xml:space="preserve"> </w:t>
      </w:r>
      <w:r w:rsidR="006270BC">
        <w:rPr>
          <w:rFonts w:ascii="Calibri" w:hAnsi="Calibri" w:cs="Calibri"/>
          <w:sz w:val="22"/>
          <w:szCs w:val="22"/>
          <w:lang w:bidi="en-US"/>
        </w:rPr>
        <w:t>and along the Gulf of Mexico</w:t>
      </w:r>
      <w:r w:rsidR="00B24723">
        <w:rPr>
          <w:rFonts w:ascii="Calibri" w:hAnsi="Calibri" w:cs="Calibri"/>
          <w:sz w:val="22"/>
          <w:szCs w:val="22"/>
          <w:lang w:bidi="en-US"/>
        </w:rPr>
        <w:t xml:space="preserve"> (Howard et al. 2009).</w:t>
      </w:r>
      <w:r w:rsidR="006270BC">
        <w:rPr>
          <w:rFonts w:ascii="Calibri" w:hAnsi="Calibri" w:cs="Calibri"/>
          <w:sz w:val="22"/>
          <w:szCs w:val="22"/>
          <w:lang w:bidi="en-US"/>
        </w:rPr>
        <w:t xml:space="preserve">  </w:t>
      </w:r>
    </w:p>
    <w:p w14:paraId="3E5DB3ED" w14:textId="4E46FB1C" w:rsidR="004B01DE" w:rsidRDefault="0071356D" w:rsidP="00DF5AC9">
      <w:pPr>
        <w:spacing w:after="120"/>
        <w:jc w:val="left"/>
        <w:rPr>
          <w:rFonts w:asciiTheme="minorHAnsi" w:hAnsiTheme="minorHAnsi"/>
          <w:iCs/>
          <w:sz w:val="22"/>
          <w:szCs w:val="22"/>
          <w:lang w:bidi="en-US"/>
        </w:rPr>
      </w:pPr>
      <w:r>
        <w:rPr>
          <w:rFonts w:asciiTheme="minorHAnsi" w:hAnsiTheme="minorHAnsi"/>
          <w:iCs/>
          <w:sz w:val="22"/>
          <w:szCs w:val="22"/>
          <w:lang w:bidi="en-US"/>
        </w:rPr>
        <w:t>Monarch</w:t>
      </w:r>
      <w:r w:rsidR="003E3281" w:rsidRPr="003E3281">
        <w:rPr>
          <w:rFonts w:asciiTheme="minorHAnsi" w:hAnsiTheme="minorHAnsi"/>
          <w:iCs/>
          <w:sz w:val="22"/>
          <w:szCs w:val="22"/>
          <w:lang w:bidi="en-US"/>
        </w:rPr>
        <w:t xml:space="preserve"> butterflies migrate to Arizona in the spring from overwintering sites in California and Mexico. They follow the blooming of nectar plants to the north and from low to higher elevations.</w:t>
      </w:r>
      <w:r w:rsidR="00412BFA">
        <w:rPr>
          <w:rFonts w:asciiTheme="minorHAnsi" w:hAnsiTheme="minorHAnsi"/>
          <w:iCs/>
          <w:sz w:val="22"/>
          <w:szCs w:val="22"/>
          <w:lang w:bidi="en-US"/>
        </w:rPr>
        <w:t xml:space="preserve"> </w:t>
      </w:r>
      <w:r w:rsidR="00406881">
        <w:rPr>
          <w:rFonts w:asciiTheme="minorHAnsi" w:hAnsiTheme="minorHAnsi"/>
          <w:iCs/>
          <w:sz w:val="22"/>
          <w:szCs w:val="22"/>
          <w:lang w:bidi="en-US"/>
        </w:rPr>
        <w:t>T</w:t>
      </w:r>
      <w:r w:rsidR="00AC17D7">
        <w:rPr>
          <w:rFonts w:asciiTheme="minorHAnsi" w:hAnsiTheme="minorHAnsi"/>
          <w:iCs/>
          <w:sz w:val="22"/>
          <w:szCs w:val="22"/>
          <w:lang w:bidi="en-US"/>
        </w:rPr>
        <w:t xml:space="preserve">he Colorado </w:t>
      </w:r>
      <w:r w:rsidR="00296CAD">
        <w:rPr>
          <w:rFonts w:asciiTheme="minorHAnsi" w:hAnsiTheme="minorHAnsi"/>
          <w:iCs/>
          <w:sz w:val="22"/>
          <w:szCs w:val="22"/>
          <w:lang w:bidi="en-US"/>
        </w:rPr>
        <w:t xml:space="preserve">River </w:t>
      </w:r>
      <w:r w:rsidR="00AC17D7">
        <w:rPr>
          <w:rFonts w:asciiTheme="minorHAnsi" w:hAnsiTheme="minorHAnsi"/>
          <w:iCs/>
          <w:sz w:val="22"/>
          <w:szCs w:val="22"/>
          <w:lang w:bidi="en-US"/>
        </w:rPr>
        <w:t xml:space="preserve">and Gila </w:t>
      </w:r>
      <w:r w:rsidR="00296CAD">
        <w:rPr>
          <w:rFonts w:asciiTheme="minorHAnsi" w:hAnsiTheme="minorHAnsi"/>
          <w:iCs/>
          <w:sz w:val="22"/>
          <w:szCs w:val="22"/>
          <w:lang w:bidi="en-US"/>
        </w:rPr>
        <w:t>R</w:t>
      </w:r>
      <w:r w:rsidR="00AC17D7">
        <w:rPr>
          <w:rFonts w:asciiTheme="minorHAnsi" w:hAnsiTheme="minorHAnsi"/>
          <w:iCs/>
          <w:sz w:val="22"/>
          <w:szCs w:val="22"/>
          <w:lang w:bidi="en-US"/>
        </w:rPr>
        <w:t xml:space="preserve">iver </w:t>
      </w:r>
      <w:r w:rsidR="00406881">
        <w:rPr>
          <w:rFonts w:asciiTheme="minorHAnsi" w:hAnsiTheme="minorHAnsi"/>
          <w:iCs/>
          <w:sz w:val="22"/>
          <w:szCs w:val="22"/>
          <w:lang w:bidi="en-US"/>
        </w:rPr>
        <w:t>are</w:t>
      </w:r>
      <w:r w:rsidR="00315321">
        <w:rPr>
          <w:rFonts w:asciiTheme="minorHAnsi" w:hAnsiTheme="minorHAnsi"/>
          <w:iCs/>
          <w:sz w:val="22"/>
          <w:szCs w:val="22"/>
          <w:lang w:bidi="en-US"/>
        </w:rPr>
        <w:t xml:space="preserve"> </w:t>
      </w:r>
      <w:r w:rsidR="00AE2724">
        <w:rPr>
          <w:rFonts w:asciiTheme="minorHAnsi" w:hAnsiTheme="minorHAnsi"/>
          <w:iCs/>
          <w:sz w:val="22"/>
          <w:szCs w:val="22"/>
          <w:lang w:bidi="en-US"/>
        </w:rPr>
        <w:t>key</w:t>
      </w:r>
      <w:r w:rsidR="00406881">
        <w:rPr>
          <w:rFonts w:asciiTheme="minorHAnsi" w:hAnsiTheme="minorHAnsi"/>
          <w:iCs/>
          <w:sz w:val="22"/>
          <w:szCs w:val="22"/>
          <w:lang w:bidi="en-US"/>
        </w:rPr>
        <w:t xml:space="preserve"> for migration to and from California while the </w:t>
      </w:r>
      <w:r w:rsidR="00D60064">
        <w:rPr>
          <w:rFonts w:asciiTheme="minorHAnsi" w:hAnsiTheme="minorHAnsi"/>
          <w:iCs/>
          <w:sz w:val="22"/>
          <w:szCs w:val="22"/>
          <w:lang w:bidi="en-US"/>
        </w:rPr>
        <w:t>Santa Cruz</w:t>
      </w:r>
      <w:r w:rsidR="00296CAD">
        <w:rPr>
          <w:rFonts w:asciiTheme="minorHAnsi" w:hAnsiTheme="minorHAnsi"/>
          <w:iCs/>
          <w:sz w:val="22"/>
          <w:szCs w:val="22"/>
          <w:lang w:bidi="en-US"/>
        </w:rPr>
        <w:t xml:space="preserve"> River</w:t>
      </w:r>
      <w:r w:rsidR="00D60064">
        <w:rPr>
          <w:rFonts w:asciiTheme="minorHAnsi" w:hAnsiTheme="minorHAnsi"/>
          <w:iCs/>
          <w:sz w:val="22"/>
          <w:szCs w:val="22"/>
          <w:lang w:bidi="en-US"/>
        </w:rPr>
        <w:t xml:space="preserve"> and San Pedro River</w:t>
      </w:r>
      <w:r w:rsidR="003840B0">
        <w:rPr>
          <w:rFonts w:asciiTheme="minorHAnsi" w:hAnsiTheme="minorHAnsi"/>
          <w:iCs/>
          <w:sz w:val="22"/>
          <w:szCs w:val="22"/>
          <w:lang w:bidi="en-US"/>
        </w:rPr>
        <w:t>, in addition to the Colorado River,</w:t>
      </w:r>
      <w:r w:rsidR="00D60064">
        <w:rPr>
          <w:rFonts w:asciiTheme="minorHAnsi" w:hAnsiTheme="minorHAnsi"/>
          <w:iCs/>
          <w:sz w:val="22"/>
          <w:szCs w:val="22"/>
          <w:lang w:bidi="en-US"/>
        </w:rPr>
        <w:t xml:space="preserve"> are key for migration to and from Mexico.</w:t>
      </w:r>
      <w:r w:rsidR="00412BFA">
        <w:rPr>
          <w:rFonts w:asciiTheme="minorHAnsi" w:hAnsiTheme="minorHAnsi"/>
          <w:iCs/>
          <w:sz w:val="22"/>
          <w:szCs w:val="22"/>
          <w:lang w:bidi="en-US"/>
        </w:rPr>
        <w:t xml:space="preserve"> While these rivers are among the most heavily favored migration routes for monarch butterflies, a variety of other</w:t>
      </w:r>
      <w:r w:rsidR="001244A0">
        <w:rPr>
          <w:rFonts w:asciiTheme="minorHAnsi" w:hAnsiTheme="minorHAnsi"/>
          <w:iCs/>
          <w:sz w:val="22"/>
          <w:szCs w:val="22"/>
          <w:lang w:bidi="en-US"/>
        </w:rPr>
        <w:t xml:space="preserve"> routes may b</w:t>
      </w:r>
      <w:r w:rsidR="0051001A">
        <w:rPr>
          <w:rFonts w:asciiTheme="minorHAnsi" w:hAnsiTheme="minorHAnsi"/>
          <w:iCs/>
          <w:sz w:val="22"/>
          <w:szCs w:val="22"/>
          <w:lang w:bidi="en-US"/>
        </w:rPr>
        <w:t>e utilized as well (Morris et al. 2015).</w:t>
      </w:r>
      <w:r w:rsidR="00983F4D">
        <w:rPr>
          <w:rFonts w:asciiTheme="minorHAnsi" w:hAnsiTheme="minorHAnsi"/>
          <w:iCs/>
          <w:sz w:val="22"/>
          <w:szCs w:val="22"/>
          <w:lang w:bidi="en-US"/>
        </w:rPr>
        <w:t xml:space="preserve"> </w:t>
      </w:r>
      <w:r w:rsidR="003E3281" w:rsidRPr="00ED6385">
        <w:rPr>
          <w:rFonts w:asciiTheme="minorHAnsi" w:hAnsiTheme="minorHAnsi"/>
          <w:iCs/>
          <w:sz w:val="22"/>
          <w:szCs w:val="22"/>
          <w:lang w:bidi="en-US"/>
        </w:rPr>
        <w:t>Adult</w:t>
      </w:r>
      <w:r w:rsidR="003E3281" w:rsidRPr="003E3281">
        <w:rPr>
          <w:rFonts w:asciiTheme="minorHAnsi" w:hAnsiTheme="minorHAnsi"/>
          <w:iCs/>
          <w:sz w:val="22"/>
          <w:szCs w:val="22"/>
          <w:lang w:bidi="en-US"/>
        </w:rPr>
        <w:t xml:space="preserve"> monarch butterflies </w:t>
      </w:r>
      <w:r w:rsidR="00BC74BF">
        <w:rPr>
          <w:rFonts w:asciiTheme="minorHAnsi" w:hAnsiTheme="minorHAnsi"/>
          <w:iCs/>
          <w:sz w:val="22"/>
          <w:szCs w:val="22"/>
          <w:lang w:bidi="en-US"/>
        </w:rPr>
        <w:t>feed on</w:t>
      </w:r>
      <w:r w:rsidR="003E3281" w:rsidRPr="003E3281">
        <w:rPr>
          <w:rFonts w:asciiTheme="minorHAnsi" w:hAnsiTheme="minorHAnsi"/>
          <w:iCs/>
          <w:sz w:val="22"/>
          <w:szCs w:val="22"/>
          <w:lang w:bidi="en-US"/>
        </w:rPr>
        <w:t xml:space="preserve"> nectar from blooming nectar plants. Common desert blooming nectar plants with high numbers of monarch butterflies observed across their range in Arizona include </w:t>
      </w:r>
      <w:r w:rsidR="00242949">
        <w:rPr>
          <w:rFonts w:asciiTheme="minorHAnsi" w:hAnsiTheme="minorHAnsi"/>
          <w:iCs/>
          <w:sz w:val="22"/>
          <w:szCs w:val="22"/>
          <w:lang w:bidi="en-US"/>
        </w:rPr>
        <w:t>desert globemallow (</w:t>
      </w:r>
      <w:r w:rsidR="00242949">
        <w:rPr>
          <w:rFonts w:asciiTheme="minorHAnsi" w:hAnsiTheme="minorHAnsi"/>
          <w:i/>
          <w:sz w:val="22"/>
          <w:szCs w:val="22"/>
          <w:lang w:bidi="en-US"/>
        </w:rPr>
        <w:t>Sphaeralcea ambigua</w:t>
      </w:r>
      <w:r w:rsidR="00242949">
        <w:rPr>
          <w:rFonts w:asciiTheme="minorHAnsi" w:hAnsiTheme="minorHAnsi"/>
          <w:iCs/>
          <w:sz w:val="22"/>
          <w:szCs w:val="22"/>
          <w:lang w:bidi="en-US"/>
        </w:rPr>
        <w:t xml:space="preserve">), </w:t>
      </w:r>
      <w:r w:rsidR="008C2CF4">
        <w:rPr>
          <w:rFonts w:asciiTheme="minorHAnsi" w:hAnsiTheme="minorHAnsi"/>
          <w:iCs/>
          <w:sz w:val="22"/>
          <w:szCs w:val="22"/>
          <w:lang w:bidi="en-US"/>
        </w:rPr>
        <w:t>southwestern mock vervain (</w:t>
      </w:r>
      <w:proofErr w:type="spellStart"/>
      <w:r w:rsidR="008C2CF4">
        <w:rPr>
          <w:rFonts w:asciiTheme="minorHAnsi" w:hAnsiTheme="minorHAnsi"/>
          <w:i/>
          <w:sz w:val="22"/>
          <w:szCs w:val="22"/>
          <w:lang w:bidi="en-US"/>
        </w:rPr>
        <w:t>Glandularia</w:t>
      </w:r>
      <w:proofErr w:type="spellEnd"/>
      <w:r w:rsidR="008C2CF4">
        <w:rPr>
          <w:rFonts w:asciiTheme="minorHAnsi" w:hAnsiTheme="minorHAnsi"/>
          <w:i/>
          <w:sz w:val="22"/>
          <w:szCs w:val="22"/>
          <w:lang w:bidi="en-US"/>
        </w:rPr>
        <w:t xml:space="preserve"> gooddingii</w:t>
      </w:r>
      <w:r w:rsidR="008C2CF4">
        <w:rPr>
          <w:rFonts w:asciiTheme="minorHAnsi" w:hAnsiTheme="minorHAnsi"/>
          <w:iCs/>
          <w:sz w:val="22"/>
          <w:szCs w:val="22"/>
          <w:lang w:bidi="en-US"/>
        </w:rPr>
        <w:t>)</w:t>
      </w:r>
      <w:r w:rsidR="00A65139">
        <w:rPr>
          <w:rFonts w:asciiTheme="minorHAnsi" w:hAnsiTheme="minorHAnsi"/>
          <w:iCs/>
          <w:sz w:val="22"/>
          <w:szCs w:val="22"/>
          <w:lang w:bidi="en-US"/>
        </w:rPr>
        <w:t>,</w:t>
      </w:r>
      <w:r w:rsidR="00242949">
        <w:rPr>
          <w:rFonts w:asciiTheme="minorHAnsi" w:hAnsiTheme="minorHAnsi"/>
          <w:iCs/>
          <w:sz w:val="22"/>
          <w:szCs w:val="22"/>
          <w:lang w:bidi="en-US"/>
        </w:rPr>
        <w:t xml:space="preserve"> </w:t>
      </w:r>
      <w:r w:rsidR="003E3281" w:rsidRPr="003E3281">
        <w:rPr>
          <w:rFonts w:asciiTheme="minorHAnsi" w:hAnsiTheme="minorHAnsi"/>
          <w:iCs/>
          <w:sz w:val="22"/>
          <w:szCs w:val="22"/>
          <w:lang w:bidi="en-US"/>
        </w:rPr>
        <w:t>rubber rabbitbrush (</w:t>
      </w:r>
      <w:r w:rsidR="003E3281" w:rsidRPr="003E3281">
        <w:rPr>
          <w:rFonts w:asciiTheme="minorHAnsi" w:hAnsiTheme="minorHAnsi"/>
          <w:i/>
          <w:sz w:val="22"/>
          <w:szCs w:val="22"/>
          <w:lang w:bidi="en-US"/>
        </w:rPr>
        <w:t>Ericameria nauseosa</w:t>
      </w:r>
      <w:r w:rsidR="003E3281" w:rsidRPr="003E3281">
        <w:rPr>
          <w:rFonts w:asciiTheme="minorHAnsi" w:hAnsiTheme="minorHAnsi"/>
          <w:iCs/>
          <w:sz w:val="22"/>
          <w:szCs w:val="22"/>
          <w:lang w:bidi="en-US"/>
        </w:rPr>
        <w:t xml:space="preserve">), </w:t>
      </w:r>
      <w:r w:rsidR="00D86C3C" w:rsidRPr="003E3281">
        <w:rPr>
          <w:rFonts w:asciiTheme="minorHAnsi" w:hAnsiTheme="minorHAnsi"/>
          <w:iCs/>
          <w:sz w:val="22"/>
          <w:szCs w:val="22"/>
          <w:lang w:bidi="en-US"/>
        </w:rPr>
        <w:t>late flowering</w:t>
      </w:r>
      <w:r w:rsidR="003E3281" w:rsidRPr="003E3281">
        <w:rPr>
          <w:rFonts w:asciiTheme="minorHAnsi" w:hAnsiTheme="minorHAnsi"/>
          <w:iCs/>
          <w:sz w:val="22"/>
          <w:szCs w:val="22"/>
          <w:lang w:bidi="en-US"/>
        </w:rPr>
        <w:t xml:space="preserve"> thoroughwort (</w:t>
      </w:r>
      <w:r w:rsidR="003E3281" w:rsidRPr="003E3281">
        <w:rPr>
          <w:rFonts w:asciiTheme="minorHAnsi" w:hAnsiTheme="minorHAnsi"/>
          <w:i/>
          <w:sz w:val="22"/>
          <w:szCs w:val="22"/>
          <w:lang w:bidi="en-US"/>
        </w:rPr>
        <w:t>Eupatorium serotinum</w:t>
      </w:r>
      <w:r w:rsidR="003E3281" w:rsidRPr="003E3281">
        <w:rPr>
          <w:rFonts w:asciiTheme="minorHAnsi" w:hAnsiTheme="minorHAnsi"/>
          <w:iCs/>
          <w:sz w:val="22"/>
          <w:szCs w:val="22"/>
          <w:lang w:bidi="en-US"/>
        </w:rPr>
        <w:t>), common sunflower (</w:t>
      </w:r>
      <w:r w:rsidR="003E3281" w:rsidRPr="003E3281">
        <w:rPr>
          <w:rFonts w:asciiTheme="minorHAnsi" w:hAnsiTheme="minorHAnsi"/>
          <w:i/>
          <w:sz w:val="22"/>
          <w:szCs w:val="22"/>
          <w:lang w:bidi="en-US"/>
        </w:rPr>
        <w:t>Helianthus annuus</w:t>
      </w:r>
      <w:r w:rsidR="003E3281" w:rsidRPr="003E3281">
        <w:rPr>
          <w:rFonts w:asciiTheme="minorHAnsi" w:hAnsiTheme="minorHAnsi"/>
          <w:iCs/>
          <w:sz w:val="22"/>
          <w:szCs w:val="22"/>
          <w:lang w:bidi="en-US"/>
        </w:rPr>
        <w:t>), and golden crownbeard (</w:t>
      </w:r>
      <w:r w:rsidR="003E3281" w:rsidRPr="003E3281">
        <w:rPr>
          <w:rFonts w:asciiTheme="minorHAnsi" w:hAnsiTheme="minorHAnsi"/>
          <w:i/>
          <w:sz w:val="22"/>
          <w:szCs w:val="22"/>
          <w:lang w:bidi="en-US"/>
        </w:rPr>
        <w:t>Verbesina encelioides</w:t>
      </w:r>
      <w:r w:rsidR="003E3281" w:rsidRPr="003E3281">
        <w:rPr>
          <w:rFonts w:asciiTheme="minorHAnsi" w:hAnsiTheme="minorHAnsi"/>
          <w:iCs/>
          <w:sz w:val="22"/>
          <w:szCs w:val="22"/>
          <w:lang w:bidi="en-US"/>
        </w:rPr>
        <w:t>) (The Xer</w:t>
      </w:r>
      <w:r w:rsidR="00ED6385">
        <w:rPr>
          <w:rFonts w:asciiTheme="minorHAnsi" w:hAnsiTheme="minorHAnsi"/>
          <w:iCs/>
          <w:sz w:val="22"/>
          <w:szCs w:val="22"/>
          <w:lang w:bidi="en-US"/>
        </w:rPr>
        <w:t>c</w:t>
      </w:r>
      <w:r w:rsidR="003E3281" w:rsidRPr="003E3281">
        <w:rPr>
          <w:rFonts w:asciiTheme="minorHAnsi" w:hAnsiTheme="minorHAnsi"/>
          <w:iCs/>
          <w:sz w:val="22"/>
          <w:szCs w:val="22"/>
          <w:lang w:bidi="en-US"/>
        </w:rPr>
        <w:t xml:space="preserve">es Society for Invertebrate Conservation </w:t>
      </w:r>
      <w:r w:rsidR="003E3281" w:rsidRPr="000A2792">
        <w:rPr>
          <w:rFonts w:asciiTheme="minorHAnsi" w:hAnsiTheme="minorHAnsi"/>
          <w:iCs/>
          <w:sz w:val="22"/>
          <w:szCs w:val="22"/>
          <w:lang w:bidi="en-US"/>
        </w:rPr>
        <w:t>20</w:t>
      </w:r>
      <w:r w:rsidR="000A2792">
        <w:rPr>
          <w:rFonts w:asciiTheme="minorHAnsi" w:hAnsiTheme="minorHAnsi"/>
          <w:iCs/>
          <w:sz w:val="22"/>
          <w:szCs w:val="22"/>
          <w:lang w:bidi="en-US"/>
        </w:rPr>
        <w:t>25</w:t>
      </w:r>
      <w:r w:rsidR="003E3281" w:rsidRPr="003E3281">
        <w:rPr>
          <w:rFonts w:asciiTheme="minorHAnsi" w:hAnsiTheme="minorHAnsi"/>
          <w:iCs/>
          <w:sz w:val="22"/>
          <w:szCs w:val="22"/>
          <w:lang w:bidi="en-US"/>
        </w:rPr>
        <w:t xml:space="preserve">). </w:t>
      </w:r>
      <w:r w:rsidR="003E3281" w:rsidRPr="00ED6385">
        <w:rPr>
          <w:rFonts w:asciiTheme="minorHAnsi" w:hAnsiTheme="minorHAnsi"/>
          <w:iCs/>
          <w:sz w:val="22"/>
          <w:szCs w:val="22"/>
          <w:lang w:bidi="en-US"/>
        </w:rPr>
        <w:t>Eggs</w:t>
      </w:r>
      <w:r w:rsidR="003E3281" w:rsidRPr="003E3281">
        <w:rPr>
          <w:rFonts w:asciiTheme="minorHAnsi" w:hAnsiTheme="minorHAnsi"/>
          <w:iCs/>
          <w:sz w:val="22"/>
          <w:szCs w:val="22"/>
          <w:lang w:bidi="en-US"/>
        </w:rPr>
        <w:t xml:space="preserve"> and larval monarch butterflies are milkweed </w:t>
      </w:r>
      <w:proofErr w:type="gramStart"/>
      <w:r w:rsidR="003E3281" w:rsidRPr="003E3281">
        <w:rPr>
          <w:rFonts w:asciiTheme="minorHAnsi" w:hAnsiTheme="minorHAnsi"/>
          <w:iCs/>
          <w:sz w:val="22"/>
          <w:szCs w:val="22"/>
          <w:lang w:bidi="en-US"/>
        </w:rPr>
        <w:t>obligates</w:t>
      </w:r>
      <w:proofErr w:type="gramEnd"/>
      <w:r w:rsidR="003E3281" w:rsidRPr="003E3281">
        <w:rPr>
          <w:rFonts w:asciiTheme="minorHAnsi" w:hAnsiTheme="minorHAnsi"/>
          <w:iCs/>
          <w:sz w:val="22"/>
          <w:szCs w:val="22"/>
          <w:lang w:bidi="en-US"/>
        </w:rPr>
        <w:t>; larvae feed on milkweed to sequester toxic cardenolides as a defense against predators (USFWS 2024).</w:t>
      </w:r>
    </w:p>
    <w:p w14:paraId="2F9B62B8" w14:textId="77777777" w:rsidR="00E65481" w:rsidRPr="00D3678C" w:rsidRDefault="00E65481" w:rsidP="00E65481">
      <w:pPr>
        <w:spacing w:after="120"/>
        <w:jc w:val="left"/>
        <w:rPr>
          <w:rFonts w:asciiTheme="minorHAnsi" w:hAnsiTheme="minorHAnsi" w:cstheme="minorHAnsi"/>
          <w:sz w:val="22"/>
        </w:rPr>
      </w:pPr>
      <w:r w:rsidRPr="003E3281">
        <w:rPr>
          <w:rFonts w:asciiTheme="minorHAnsi" w:hAnsiTheme="minorHAnsi"/>
          <w:iCs/>
          <w:sz w:val="22"/>
          <w:szCs w:val="22"/>
          <w:lang w:bidi="en-US"/>
        </w:rPr>
        <w:t>Multiple generations of adult butterflies are produced during the breeding season, typically living two to five weeks, while overwintering migratory adults live six to nine months (USFWS 2024).</w:t>
      </w:r>
      <w:r w:rsidRPr="001B5AC1">
        <w:rPr>
          <w:rFonts w:asciiTheme="minorHAnsi" w:hAnsiTheme="minorHAnsi" w:cstheme="minorHAnsi"/>
          <w:sz w:val="22"/>
        </w:rPr>
        <w:t xml:space="preserve"> </w:t>
      </w:r>
      <w:r w:rsidRPr="008A5AD7">
        <w:rPr>
          <w:rFonts w:asciiTheme="minorHAnsi" w:hAnsiTheme="minorHAnsi" w:cstheme="minorHAnsi"/>
          <w:sz w:val="22"/>
        </w:rPr>
        <w:t>As</w:t>
      </w:r>
      <w:r w:rsidRPr="001B5AC1">
        <w:rPr>
          <w:rFonts w:asciiTheme="minorHAnsi" w:hAnsiTheme="minorHAnsi" w:cstheme="minorHAnsi"/>
          <w:sz w:val="22"/>
        </w:rPr>
        <w:t xml:space="preserve"> they migrate to cooler climates, monarch butterflies breed and their offspring continue to disperse further north until they reenter reproductive diapause in the fall and begin the cycle of generational migration over again (USFWS 2024).</w:t>
      </w:r>
      <w:r>
        <w:rPr>
          <w:rFonts w:asciiTheme="minorHAnsi" w:hAnsiTheme="minorHAnsi" w:cstheme="minorHAnsi"/>
          <w:sz w:val="22"/>
        </w:rPr>
        <w:t xml:space="preserve"> </w:t>
      </w:r>
    </w:p>
    <w:p w14:paraId="449500DA" w14:textId="63C03789" w:rsidR="00100210" w:rsidRDefault="00A6065E" w:rsidP="003E3281">
      <w:pPr>
        <w:spacing w:after="120"/>
        <w:jc w:val="left"/>
        <w:rPr>
          <w:rFonts w:asciiTheme="minorHAnsi" w:hAnsiTheme="minorHAnsi"/>
          <w:iCs/>
          <w:sz w:val="22"/>
          <w:szCs w:val="22"/>
          <w:lang w:bidi="en-US"/>
        </w:rPr>
      </w:pPr>
      <w:r>
        <w:rPr>
          <w:rFonts w:asciiTheme="minorHAnsi" w:hAnsiTheme="minorHAnsi"/>
          <w:iCs/>
          <w:sz w:val="22"/>
          <w:szCs w:val="22"/>
          <w:lang w:bidi="en-US"/>
        </w:rPr>
        <w:t>In the fall,</w:t>
      </w:r>
      <w:r w:rsidR="00D26B75">
        <w:rPr>
          <w:rFonts w:asciiTheme="minorHAnsi" w:hAnsiTheme="minorHAnsi"/>
          <w:iCs/>
          <w:sz w:val="22"/>
          <w:szCs w:val="22"/>
          <w:lang w:bidi="en-US"/>
        </w:rPr>
        <w:t xml:space="preserve"> </w:t>
      </w:r>
      <w:r w:rsidR="0088540E">
        <w:rPr>
          <w:rFonts w:asciiTheme="minorHAnsi" w:hAnsiTheme="minorHAnsi"/>
          <w:iCs/>
          <w:sz w:val="22"/>
          <w:szCs w:val="22"/>
          <w:lang w:bidi="en-US"/>
        </w:rPr>
        <w:t>monarch butterflies become</w:t>
      </w:r>
      <w:r w:rsidR="00B42F8C">
        <w:rPr>
          <w:rFonts w:asciiTheme="minorHAnsi" w:hAnsiTheme="minorHAnsi"/>
          <w:iCs/>
          <w:sz w:val="22"/>
          <w:szCs w:val="22"/>
          <w:lang w:bidi="en-US"/>
        </w:rPr>
        <w:t xml:space="preserve"> increasingly</w:t>
      </w:r>
      <w:r w:rsidR="0088540E">
        <w:rPr>
          <w:rFonts w:asciiTheme="minorHAnsi" w:hAnsiTheme="minorHAnsi"/>
          <w:iCs/>
          <w:sz w:val="22"/>
          <w:szCs w:val="22"/>
          <w:lang w:bidi="en-US"/>
        </w:rPr>
        <w:t xml:space="preserve"> limited by cooler temperatures and decreasing </w:t>
      </w:r>
      <w:r w:rsidR="00623E9A">
        <w:rPr>
          <w:rFonts w:asciiTheme="minorHAnsi" w:hAnsiTheme="minorHAnsi"/>
          <w:iCs/>
          <w:sz w:val="22"/>
          <w:szCs w:val="22"/>
          <w:lang w:bidi="en-US"/>
        </w:rPr>
        <w:t>availability</w:t>
      </w:r>
      <w:r w:rsidR="0088540E">
        <w:rPr>
          <w:rFonts w:asciiTheme="minorHAnsi" w:hAnsiTheme="minorHAnsi"/>
          <w:iCs/>
          <w:sz w:val="22"/>
          <w:szCs w:val="22"/>
          <w:lang w:bidi="en-US"/>
        </w:rPr>
        <w:t xml:space="preserve"> of blooming </w:t>
      </w:r>
      <w:r w:rsidR="00623E9A">
        <w:rPr>
          <w:rFonts w:asciiTheme="minorHAnsi" w:hAnsiTheme="minorHAnsi"/>
          <w:iCs/>
          <w:sz w:val="22"/>
          <w:szCs w:val="22"/>
          <w:lang w:bidi="en-US"/>
        </w:rPr>
        <w:t>nectar plants</w:t>
      </w:r>
      <w:r w:rsidR="004F4D14">
        <w:rPr>
          <w:rFonts w:asciiTheme="minorHAnsi" w:hAnsiTheme="minorHAnsi"/>
          <w:iCs/>
          <w:sz w:val="22"/>
          <w:szCs w:val="22"/>
          <w:lang w:bidi="en-US"/>
        </w:rPr>
        <w:t xml:space="preserve">. </w:t>
      </w:r>
      <w:r w:rsidR="00931EC6">
        <w:rPr>
          <w:rFonts w:asciiTheme="minorHAnsi" w:hAnsiTheme="minorHAnsi"/>
          <w:iCs/>
          <w:sz w:val="22"/>
          <w:szCs w:val="22"/>
          <w:lang w:bidi="en-US"/>
        </w:rPr>
        <w:t>I</w:t>
      </w:r>
      <w:r w:rsidR="00E61944">
        <w:rPr>
          <w:rFonts w:asciiTheme="minorHAnsi" w:hAnsiTheme="minorHAnsi"/>
          <w:iCs/>
          <w:sz w:val="22"/>
          <w:szCs w:val="22"/>
          <w:lang w:bidi="en-US"/>
        </w:rPr>
        <w:t>n response to</w:t>
      </w:r>
      <w:r w:rsidR="00760171">
        <w:rPr>
          <w:rFonts w:asciiTheme="minorHAnsi" w:hAnsiTheme="minorHAnsi"/>
          <w:iCs/>
          <w:sz w:val="22"/>
          <w:szCs w:val="22"/>
          <w:lang w:bidi="en-US"/>
        </w:rPr>
        <w:t xml:space="preserve"> cues such as</w:t>
      </w:r>
      <w:r w:rsidR="003C352A">
        <w:rPr>
          <w:rFonts w:asciiTheme="minorHAnsi" w:hAnsiTheme="minorHAnsi"/>
          <w:iCs/>
          <w:sz w:val="22"/>
          <w:szCs w:val="22"/>
          <w:lang w:bidi="en-US"/>
        </w:rPr>
        <w:t xml:space="preserve"> seasonal</w:t>
      </w:r>
      <w:r w:rsidR="00760171">
        <w:rPr>
          <w:rFonts w:asciiTheme="minorHAnsi" w:hAnsiTheme="minorHAnsi"/>
          <w:iCs/>
          <w:sz w:val="22"/>
          <w:szCs w:val="22"/>
          <w:lang w:bidi="en-US"/>
        </w:rPr>
        <w:t xml:space="preserve"> sun angle, monarch butterflies</w:t>
      </w:r>
      <w:r w:rsidR="00100210" w:rsidRPr="003E3281">
        <w:rPr>
          <w:rFonts w:asciiTheme="minorHAnsi" w:hAnsiTheme="minorHAnsi"/>
          <w:iCs/>
          <w:sz w:val="22"/>
          <w:szCs w:val="22"/>
          <w:lang w:bidi="en-US"/>
        </w:rPr>
        <w:t xml:space="preserve"> </w:t>
      </w:r>
      <w:r w:rsidR="007D5BD5">
        <w:rPr>
          <w:rFonts w:asciiTheme="minorHAnsi" w:hAnsiTheme="minorHAnsi"/>
          <w:iCs/>
          <w:sz w:val="22"/>
          <w:szCs w:val="22"/>
          <w:lang w:bidi="en-US"/>
        </w:rPr>
        <w:t>return</w:t>
      </w:r>
      <w:r w:rsidR="00100210" w:rsidRPr="003E3281">
        <w:rPr>
          <w:rFonts w:asciiTheme="minorHAnsi" w:hAnsiTheme="minorHAnsi"/>
          <w:iCs/>
          <w:sz w:val="22"/>
          <w:szCs w:val="22"/>
          <w:lang w:bidi="en-US"/>
        </w:rPr>
        <w:t xml:space="preserve"> to overwintering sites in </w:t>
      </w:r>
      <w:r w:rsidR="006D6A45">
        <w:rPr>
          <w:rFonts w:asciiTheme="minorHAnsi" w:hAnsiTheme="minorHAnsi"/>
          <w:iCs/>
          <w:sz w:val="22"/>
          <w:szCs w:val="22"/>
          <w:lang w:bidi="en-US"/>
        </w:rPr>
        <w:t xml:space="preserve">California and Mexico </w:t>
      </w:r>
      <w:r w:rsidR="00C24FC7">
        <w:rPr>
          <w:rFonts w:asciiTheme="minorHAnsi" w:hAnsiTheme="minorHAnsi"/>
          <w:iCs/>
          <w:sz w:val="22"/>
          <w:szCs w:val="22"/>
          <w:lang w:bidi="en-US"/>
        </w:rPr>
        <w:t>(</w:t>
      </w:r>
      <w:r w:rsidR="00C24FC7" w:rsidRPr="009F0377">
        <w:rPr>
          <w:rFonts w:ascii="Calibri" w:hAnsi="Calibri" w:cs="Calibri"/>
          <w:sz w:val="22"/>
          <w:szCs w:val="22"/>
          <w:lang w:bidi="en-US"/>
        </w:rPr>
        <w:t>Morris</w:t>
      </w:r>
      <w:r w:rsidR="00C24FC7">
        <w:rPr>
          <w:rFonts w:ascii="Calibri" w:hAnsi="Calibri" w:cs="Calibri"/>
          <w:sz w:val="22"/>
          <w:szCs w:val="22"/>
          <w:lang w:bidi="en-US"/>
        </w:rPr>
        <w:t xml:space="preserve"> et al.</w:t>
      </w:r>
      <w:r w:rsidR="00C24FC7" w:rsidRPr="009F0377">
        <w:rPr>
          <w:rFonts w:ascii="Calibri" w:hAnsi="Calibri" w:cs="Calibri"/>
          <w:sz w:val="22"/>
          <w:szCs w:val="22"/>
          <w:lang w:bidi="en-US"/>
        </w:rPr>
        <w:t xml:space="preserve"> 2015</w:t>
      </w:r>
      <w:r w:rsidR="00C24FC7">
        <w:rPr>
          <w:rFonts w:ascii="Calibri" w:hAnsi="Calibri" w:cs="Calibri"/>
          <w:sz w:val="22"/>
          <w:szCs w:val="22"/>
          <w:lang w:bidi="en-US"/>
        </w:rPr>
        <w:t>).</w:t>
      </w:r>
      <w:r w:rsidR="00B626DF">
        <w:rPr>
          <w:rFonts w:asciiTheme="minorHAnsi" w:hAnsiTheme="minorHAnsi"/>
          <w:iCs/>
          <w:sz w:val="22"/>
          <w:szCs w:val="22"/>
          <w:lang w:bidi="en-US"/>
        </w:rPr>
        <w:t xml:space="preserve"> </w:t>
      </w:r>
      <w:r w:rsidR="006E154E">
        <w:rPr>
          <w:rFonts w:asciiTheme="minorHAnsi" w:hAnsiTheme="minorHAnsi"/>
          <w:iCs/>
          <w:sz w:val="22"/>
          <w:szCs w:val="22"/>
          <w:lang w:bidi="en-US"/>
        </w:rPr>
        <w:t>As they travel south, m</w:t>
      </w:r>
      <w:r w:rsidR="003E1827">
        <w:rPr>
          <w:rFonts w:asciiTheme="minorHAnsi" w:hAnsiTheme="minorHAnsi"/>
          <w:iCs/>
          <w:sz w:val="22"/>
          <w:szCs w:val="22"/>
          <w:lang w:bidi="en-US"/>
        </w:rPr>
        <w:t xml:space="preserve">onarch butterflies will </w:t>
      </w:r>
      <w:r w:rsidR="00C910DA">
        <w:rPr>
          <w:rFonts w:asciiTheme="minorHAnsi" w:hAnsiTheme="minorHAnsi"/>
          <w:iCs/>
          <w:sz w:val="22"/>
          <w:szCs w:val="22"/>
          <w:lang w:bidi="en-US"/>
        </w:rPr>
        <w:t>continue to</w:t>
      </w:r>
      <w:r w:rsidR="003E1827">
        <w:rPr>
          <w:rFonts w:asciiTheme="minorHAnsi" w:hAnsiTheme="minorHAnsi"/>
          <w:iCs/>
          <w:sz w:val="22"/>
          <w:szCs w:val="22"/>
          <w:lang w:bidi="en-US"/>
        </w:rPr>
        <w:t xml:space="preserve"> utilize </w:t>
      </w:r>
      <w:r w:rsidR="006E154E">
        <w:rPr>
          <w:rFonts w:asciiTheme="minorHAnsi" w:hAnsiTheme="minorHAnsi"/>
          <w:iCs/>
          <w:sz w:val="22"/>
          <w:szCs w:val="22"/>
          <w:lang w:bidi="en-US"/>
        </w:rPr>
        <w:t>blooming nectar plants</w:t>
      </w:r>
      <w:r w:rsidR="00C910DA">
        <w:rPr>
          <w:rFonts w:asciiTheme="minorHAnsi" w:hAnsiTheme="minorHAnsi"/>
          <w:iCs/>
          <w:sz w:val="22"/>
          <w:szCs w:val="22"/>
          <w:lang w:bidi="en-US"/>
        </w:rPr>
        <w:t>, especially in or near riparian areas,</w:t>
      </w:r>
      <w:r w:rsidR="006E154E">
        <w:rPr>
          <w:rFonts w:asciiTheme="minorHAnsi" w:hAnsiTheme="minorHAnsi"/>
          <w:iCs/>
          <w:sz w:val="22"/>
          <w:szCs w:val="22"/>
          <w:lang w:bidi="en-US"/>
        </w:rPr>
        <w:t xml:space="preserve"> as stopover habitat</w:t>
      </w:r>
      <w:r w:rsidR="008C2992">
        <w:rPr>
          <w:rFonts w:asciiTheme="minorHAnsi" w:hAnsiTheme="minorHAnsi"/>
          <w:iCs/>
          <w:sz w:val="22"/>
          <w:szCs w:val="22"/>
          <w:lang w:bidi="en-US"/>
        </w:rPr>
        <w:t xml:space="preserve"> </w:t>
      </w:r>
      <w:r w:rsidR="008C2992" w:rsidRPr="003E3281">
        <w:rPr>
          <w:rFonts w:asciiTheme="minorHAnsi" w:hAnsiTheme="minorHAnsi"/>
          <w:iCs/>
          <w:sz w:val="22"/>
          <w:szCs w:val="22"/>
          <w:lang w:bidi="en-US"/>
        </w:rPr>
        <w:t>(USFWS 2024)</w:t>
      </w:r>
      <w:r w:rsidR="006E154E">
        <w:rPr>
          <w:rFonts w:asciiTheme="minorHAnsi" w:hAnsiTheme="minorHAnsi"/>
          <w:iCs/>
          <w:sz w:val="22"/>
          <w:szCs w:val="22"/>
          <w:lang w:bidi="en-US"/>
        </w:rPr>
        <w:t>.</w:t>
      </w:r>
      <w:r w:rsidR="00100210" w:rsidRPr="003E3281">
        <w:rPr>
          <w:rFonts w:asciiTheme="minorHAnsi" w:hAnsiTheme="minorHAnsi"/>
          <w:iCs/>
          <w:sz w:val="22"/>
          <w:szCs w:val="22"/>
          <w:lang w:bidi="en-US"/>
        </w:rPr>
        <w:t xml:space="preserve"> </w:t>
      </w:r>
      <w:r w:rsidR="009313BD">
        <w:rPr>
          <w:rFonts w:asciiTheme="minorHAnsi" w:hAnsiTheme="minorHAnsi"/>
          <w:iCs/>
          <w:sz w:val="22"/>
          <w:szCs w:val="22"/>
          <w:lang w:bidi="en-US"/>
        </w:rPr>
        <w:t xml:space="preserve">While </w:t>
      </w:r>
      <w:proofErr w:type="gramStart"/>
      <w:r w:rsidR="009313BD">
        <w:rPr>
          <w:rFonts w:asciiTheme="minorHAnsi" w:hAnsiTheme="minorHAnsi"/>
          <w:iCs/>
          <w:sz w:val="22"/>
          <w:szCs w:val="22"/>
          <w:lang w:bidi="en-US"/>
        </w:rPr>
        <w:t>t</w:t>
      </w:r>
      <w:r w:rsidR="009313BD" w:rsidRPr="003E3281">
        <w:rPr>
          <w:rFonts w:asciiTheme="minorHAnsi" w:hAnsiTheme="minorHAnsi"/>
          <w:iCs/>
          <w:sz w:val="22"/>
          <w:szCs w:val="22"/>
          <w:lang w:bidi="en-US"/>
        </w:rPr>
        <w:t>he majority of</w:t>
      </w:r>
      <w:proofErr w:type="gramEnd"/>
      <w:r w:rsidR="009313BD">
        <w:rPr>
          <w:rFonts w:asciiTheme="minorHAnsi" w:hAnsiTheme="minorHAnsi"/>
          <w:iCs/>
          <w:sz w:val="22"/>
          <w:szCs w:val="22"/>
          <w:lang w:bidi="en-US"/>
        </w:rPr>
        <w:t xml:space="preserve"> monarch butterflies will overwinter in California and Mexico, s</w:t>
      </w:r>
      <w:r w:rsidR="00100210" w:rsidRPr="003E3281">
        <w:rPr>
          <w:rFonts w:asciiTheme="minorHAnsi" w:hAnsiTheme="minorHAnsi"/>
          <w:iCs/>
          <w:sz w:val="22"/>
          <w:szCs w:val="22"/>
          <w:lang w:bidi="en-US"/>
        </w:rPr>
        <w:t>ome monarch butterflies remain in sheltered low-elevation riparian areas in central and southern Arizona during the winter months</w:t>
      </w:r>
      <w:r w:rsidR="008C2992">
        <w:rPr>
          <w:rFonts w:asciiTheme="minorHAnsi" w:hAnsiTheme="minorHAnsi"/>
          <w:iCs/>
          <w:sz w:val="22"/>
          <w:szCs w:val="22"/>
          <w:lang w:bidi="en-US"/>
        </w:rPr>
        <w:t xml:space="preserve"> (</w:t>
      </w:r>
      <w:r w:rsidR="008C2992" w:rsidRPr="009F0377">
        <w:rPr>
          <w:rFonts w:ascii="Calibri" w:hAnsi="Calibri" w:cs="Calibri"/>
          <w:sz w:val="22"/>
          <w:szCs w:val="22"/>
          <w:lang w:bidi="en-US"/>
        </w:rPr>
        <w:t>Morris</w:t>
      </w:r>
      <w:r w:rsidR="008C2992">
        <w:rPr>
          <w:rFonts w:ascii="Calibri" w:hAnsi="Calibri" w:cs="Calibri"/>
          <w:sz w:val="22"/>
          <w:szCs w:val="22"/>
          <w:lang w:bidi="en-US"/>
        </w:rPr>
        <w:t xml:space="preserve"> et al.</w:t>
      </w:r>
      <w:r w:rsidR="008C2992" w:rsidRPr="009F0377">
        <w:rPr>
          <w:rFonts w:ascii="Calibri" w:hAnsi="Calibri" w:cs="Calibri"/>
          <w:sz w:val="22"/>
          <w:szCs w:val="22"/>
          <w:lang w:bidi="en-US"/>
        </w:rPr>
        <w:t xml:space="preserve"> 2015</w:t>
      </w:r>
      <w:r w:rsidR="008C2992">
        <w:rPr>
          <w:rFonts w:ascii="Calibri" w:hAnsi="Calibri" w:cs="Calibri"/>
          <w:sz w:val="22"/>
          <w:szCs w:val="22"/>
          <w:lang w:bidi="en-US"/>
        </w:rPr>
        <w:t>).</w:t>
      </w:r>
      <w:r w:rsidR="008C2992">
        <w:rPr>
          <w:rFonts w:asciiTheme="minorHAnsi" w:hAnsiTheme="minorHAnsi"/>
          <w:iCs/>
          <w:sz w:val="22"/>
          <w:szCs w:val="22"/>
          <w:lang w:bidi="en-US"/>
        </w:rPr>
        <w:t xml:space="preserve"> </w:t>
      </w:r>
    </w:p>
    <w:p w14:paraId="7D05ADE5" w14:textId="5A08E224" w:rsidR="000607B7" w:rsidRPr="00342680" w:rsidRDefault="00AC663E" w:rsidP="00342680">
      <w:pPr>
        <w:spacing w:after="60"/>
        <w:rPr>
          <w:rFonts w:asciiTheme="minorHAnsi" w:hAnsiTheme="minorHAnsi"/>
          <w:i/>
          <w:sz w:val="22"/>
          <w:szCs w:val="22"/>
        </w:rPr>
      </w:pPr>
      <w:r w:rsidRPr="000D64B7">
        <w:rPr>
          <w:rFonts w:asciiTheme="minorHAnsi" w:hAnsiTheme="minorHAnsi"/>
          <w:i/>
          <w:sz w:val="22"/>
          <w:szCs w:val="22"/>
        </w:rPr>
        <w:t>Reproduction</w:t>
      </w:r>
    </w:p>
    <w:p w14:paraId="30409D41" w14:textId="3ED03703" w:rsidR="00455C6F" w:rsidRDefault="00E72B38" w:rsidP="001B5AC1">
      <w:pPr>
        <w:spacing w:after="120"/>
        <w:jc w:val="left"/>
        <w:rPr>
          <w:rFonts w:asciiTheme="minorHAnsi" w:hAnsiTheme="minorHAnsi" w:cstheme="minorHAnsi"/>
          <w:sz w:val="22"/>
        </w:rPr>
      </w:pPr>
      <w:r>
        <w:rPr>
          <w:rFonts w:asciiTheme="minorHAnsi" w:hAnsiTheme="minorHAnsi" w:cstheme="minorHAnsi"/>
          <w:sz w:val="22"/>
        </w:rPr>
        <w:t>The m</w:t>
      </w:r>
      <w:r w:rsidR="001B5AC1" w:rsidRPr="001B5AC1">
        <w:rPr>
          <w:rFonts w:asciiTheme="minorHAnsi" w:hAnsiTheme="minorHAnsi" w:cstheme="minorHAnsi"/>
          <w:sz w:val="22"/>
        </w:rPr>
        <w:t>onarch butterfly breeding season in Arizona typically occurs from early spring</w:t>
      </w:r>
      <w:r w:rsidR="00276178">
        <w:rPr>
          <w:rFonts w:asciiTheme="minorHAnsi" w:hAnsiTheme="minorHAnsi" w:cstheme="minorHAnsi"/>
          <w:sz w:val="22"/>
        </w:rPr>
        <w:t xml:space="preserve"> </w:t>
      </w:r>
      <w:r w:rsidR="001B5AC1" w:rsidRPr="001B5AC1">
        <w:rPr>
          <w:rFonts w:asciiTheme="minorHAnsi" w:hAnsiTheme="minorHAnsi" w:cstheme="minorHAnsi"/>
          <w:sz w:val="22"/>
        </w:rPr>
        <w:t>to early fall</w:t>
      </w:r>
      <w:r w:rsidR="00385FAB">
        <w:rPr>
          <w:rFonts w:asciiTheme="minorHAnsi" w:hAnsiTheme="minorHAnsi" w:cstheme="minorHAnsi"/>
          <w:sz w:val="22"/>
        </w:rPr>
        <w:t>, although some</w:t>
      </w:r>
      <w:r w:rsidR="00634C2E">
        <w:rPr>
          <w:rFonts w:asciiTheme="minorHAnsi" w:hAnsiTheme="minorHAnsi" w:cstheme="minorHAnsi"/>
          <w:sz w:val="22"/>
        </w:rPr>
        <w:t xml:space="preserve"> overwintering individuals may breed throughout the winter</w:t>
      </w:r>
      <w:r w:rsidR="0092520C">
        <w:rPr>
          <w:rFonts w:asciiTheme="minorHAnsi" w:hAnsiTheme="minorHAnsi" w:cstheme="minorHAnsi"/>
          <w:sz w:val="22"/>
        </w:rPr>
        <w:t xml:space="preserve"> as well (</w:t>
      </w:r>
      <w:r w:rsidR="0092520C" w:rsidRPr="009F0377">
        <w:rPr>
          <w:rFonts w:ascii="Calibri" w:hAnsi="Calibri" w:cs="Calibri"/>
          <w:sz w:val="22"/>
          <w:szCs w:val="22"/>
          <w:lang w:bidi="en-US"/>
        </w:rPr>
        <w:t>Morris</w:t>
      </w:r>
      <w:r w:rsidR="00926C37">
        <w:rPr>
          <w:rFonts w:ascii="Calibri" w:hAnsi="Calibri" w:cs="Calibri"/>
          <w:sz w:val="22"/>
          <w:szCs w:val="22"/>
          <w:lang w:bidi="en-US"/>
        </w:rPr>
        <w:t xml:space="preserve"> et al.</w:t>
      </w:r>
      <w:r w:rsidR="0092520C" w:rsidRPr="009F0377">
        <w:rPr>
          <w:rFonts w:ascii="Calibri" w:hAnsi="Calibri" w:cs="Calibri"/>
          <w:sz w:val="22"/>
          <w:szCs w:val="22"/>
          <w:lang w:bidi="en-US"/>
        </w:rPr>
        <w:t xml:space="preserve"> 2015</w:t>
      </w:r>
      <w:r w:rsidR="0092520C">
        <w:rPr>
          <w:rFonts w:asciiTheme="minorHAnsi" w:hAnsiTheme="minorHAnsi" w:cstheme="minorHAnsi"/>
          <w:sz w:val="22"/>
        </w:rPr>
        <w:t>)</w:t>
      </w:r>
      <w:r w:rsidR="00852195">
        <w:rPr>
          <w:rFonts w:asciiTheme="minorHAnsi" w:hAnsiTheme="minorHAnsi" w:cstheme="minorHAnsi"/>
          <w:sz w:val="22"/>
        </w:rPr>
        <w:t>.</w:t>
      </w:r>
      <w:r w:rsidR="00634C2E">
        <w:rPr>
          <w:rFonts w:asciiTheme="minorHAnsi" w:hAnsiTheme="minorHAnsi" w:cstheme="minorHAnsi"/>
          <w:sz w:val="22"/>
        </w:rPr>
        <w:t xml:space="preserve"> </w:t>
      </w:r>
      <w:r w:rsidR="001B5AC1" w:rsidRPr="001B5AC1" w:rsidDel="0071321B">
        <w:rPr>
          <w:rFonts w:asciiTheme="minorHAnsi" w:hAnsiTheme="minorHAnsi" w:cstheme="minorHAnsi"/>
          <w:sz w:val="22"/>
        </w:rPr>
        <w:t>M</w:t>
      </w:r>
      <w:r w:rsidR="001B5AC1" w:rsidRPr="001B5AC1">
        <w:rPr>
          <w:rFonts w:asciiTheme="minorHAnsi" w:hAnsiTheme="minorHAnsi" w:cstheme="minorHAnsi"/>
          <w:sz w:val="22"/>
        </w:rPr>
        <w:t>onarch butterflies migrating to overwintering sites in the fall enter reproductive diapause (suspended reproduction) and break reproductive diapause before migrating away from their overwintering sites in February and March.</w:t>
      </w:r>
      <w:r w:rsidR="000607B7">
        <w:rPr>
          <w:rFonts w:asciiTheme="minorHAnsi" w:hAnsiTheme="minorHAnsi" w:cstheme="minorHAnsi"/>
          <w:sz w:val="22"/>
        </w:rPr>
        <w:t xml:space="preserve"> </w:t>
      </w:r>
    </w:p>
    <w:p w14:paraId="2E1AED53" w14:textId="54DB3319" w:rsidR="001B663F" w:rsidRDefault="000607B7" w:rsidP="001B5AC1">
      <w:pPr>
        <w:spacing w:after="120"/>
        <w:jc w:val="left"/>
        <w:rPr>
          <w:rFonts w:asciiTheme="minorHAnsi" w:hAnsiTheme="minorHAnsi"/>
          <w:iCs/>
          <w:sz w:val="22"/>
          <w:szCs w:val="22"/>
          <w:lang w:bidi="en-US"/>
        </w:rPr>
      </w:pPr>
      <w:r w:rsidRPr="003E3281">
        <w:rPr>
          <w:rFonts w:asciiTheme="minorHAnsi" w:hAnsiTheme="minorHAnsi"/>
          <w:iCs/>
          <w:sz w:val="22"/>
          <w:szCs w:val="22"/>
          <w:lang w:bidi="en-US"/>
        </w:rPr>
        <w:t xml:space="preserve">Monarch butterflies have four life stages: egg, larva, pupa, and adults. Larvae emerge from eggs after two to five days. </w:t>
      </w:r>
      <w:r w:rsidR="00CF5F8A" w:rsidRPr="00CF5F8A">
        <w:rPr>
          <w:rFonts w:asciiTheme="minorHAnsi" w:hAnsiTheme="minorHAnsi"/>
          <w:iCs/>
          <w:sz w:val="22"/>
          <w:szCs w:val="22"/>
          <w:lang w:bidi="en-US"/>
        </w:rPr>
        <w:t>Monarch butterfly larvae undergo a series of five growth stages</w:t>
      </w:r>
      <w:r w:rsidR="00AD326B">
        <w:rPr>
          <w:rFonts w:asciiTheme="minorHAnsi" w:hAnsiTheme="minorHAnsi"/>
          <w:iCs/>
          <w:sz w:val="22"/>
          <w:szCs w:val="22"/>
          <w:lang w:bidi="en-US"/>
        </w:rPr>
        <w:t xml:space="preserve">, </w:t>
      </w:r>
      <w:r w:rsidR="001B663F">
        <w:rPr>
          <w:rFonts w:asciiTheme="minorHAnsi" w:hAnsiTheme="minorHAnsi"/>
          <w:iCs/>
          <w:sz w:val="22"/>
          <w:szCs w:val="22"/>
          <w:lang w:bidi="en-US"/>
        </w:rPr>
        <w:t xml:space="preserve">also known as instars, </w:t>
      </w:r>
      <w:r w:rsidR="00CF5F8A" w:rsidRPr="00CF5F8A">
        <w:rPr>
          <w:rFonts w:asciiTheme="minorHAnsi" w:hAnsiTheme="minorHAnsi"/>
          <w:iCs/>
          <w:sz w:val="22"/>
          <w:szCs w:val="22"/>
          <w:lang w:bidi="en-US"/>
        </w:rPr>
        <w:t>molting, growing larger, and slightly changing in appearance between each instar.</w:t>
      </w:r>
      <w:r w:rsidR="00F07A29">
        <w:rPr>
          <w:rFonts w:asciiTheme="minorHAnsi" w:hAnsiTheme="minorHAnsi"/>
          <w:iCs/>
          <w:sz w:val="22"/>
          <w:szCs w:val="22"/>
          <w:lang w:bidi="en-US"/>
        </w:rPr>
        <w:t xml:space="preserve"> </w:t>
      </w:r>
      <w:r w:rsidR="00DD0136">
        <w:rPr>
          <w:rFonts w:asciiTheme="minorHAnsi" w:hAnsiTheme="minorHAnsi"/>
          <w:iCs/>
          <w:sz w:val="22"/>
          <w:szCs w:val="22"/>
          <w:lang w:bidi="en-US"/>
        </w:rPr>
        <w:t>After 9</w:t>
      </w:r>
      <w:r w:rsidR="00556BB2">
        <w:rPr>
          <w:rFonts w:asciiTheme="minorHAnsi" w:hAnsiTheme="minorHAnsi"/>
          <w:iCs/>
          <w:sz w:val="22"/>
          <w:szCs w:val="22"/>
          <w:lang w:bidi="en-US"/>
        </w:rPr>
        <w:t xml:space="preserve"> to </w:t>
      </w:r>
      <w:r w:rsidR="00DD0136">
        <w:rPr>
          <w:rFonts w:asciiTheme="minorHAnsi" w:hAnsiTheme="minorHAnsi"/>
          <w:iCs/>
          <w:sz w:val="22"/>
          <w:szCs w:val="22"/>
          <w:lang w:bidi="en-US"/>
        </w:rPr>
        <w:t>18 days, t</w:t>
      </w:r>
      <w:r w:rsidRPr="003E3281">
        <w:rPr>
          <w:rFonts w:asciiTheme="minorHAnsi" w:hAnsiTheme="minorHAnsi"/>
          <w:iCs/>
          <w:sz w:val="22"/>
          <w:szCs w:val="22"/>
          <w:lang w:bidi="en-US"/>
        </w:rPr>
        <w:t xml:space="preserve">he larva pupates into a </w:t>
      </w:r>
      <w:r>
        <w:rPr>
          <w:rFonts w:asciiTheme="minorHAnsi" w:hAnsiTheme="minorHAnsi"/>
          <w:iCs/>
          <w:sz w:val="22"/>
          <w:szCs w:val="22"/>
          <w:lang w:bidi="en-US"/>
        </w:rPr>
        <w:t>chrysalis and</w:t>
      </w:r>
      <w:r w:rsidRPr="003E3281">
        <w:rPr>
          <w:rFonts w:asciiTheme="minorHAnsi" w:hAnsiTheme="minorHAnsi"/>
          <w:iCs/>
          <w:sz w:val="22"/>
          <w:szCs w:val="22"/>
          <w:lang w:bidi="en-US"/>
        </w:rPr>
        <w:t xml:space="preserve"> emerges 6 to 14 days later as an adult butterfly. </w:t>
      </w:r>
      <w:r w:rsidR="00E32B4F">
        <w:rPr>
          <w:rFonts w:asciiTheme="minorHAnsi" w:hAnsiTheme="minorHAnsi"/>
          <w:iCs/>
          <w:sz w:val="22"/>
          <w:szCs w:val="22"/>
          <w:lang w:bidi="en-US"/>
        </w:rPr>
        <w:t>Colder temperatures can extend the duration of these stages.</w:t>
      </w:r>
    </w:p>
    <w:p w14:paraId="1B79CA65" w14:textId="0767380D" w:rsidR="00AC663E" w:rsidRPr="000D64B7" w:rsidRDefault="00AC663E" w:rsidP="00AC663E">
      <w:pPr>
        <w:spacing w:after="60"/>
        <w:rPr>
          <w:rFonts w:asciiTheme="minorHAnsi" w:hAnsiTheme="minorHAnsi"/>
          <w:i/>
          <w:sz w:val="22"/>
          <w:szCs w:val="22"/>
        </w:rPr>
      </w:pPr>
      <w:r w:rsidRPr="000D64B7">
        <w:rPr>
          <w:rFonts w:asciiTheme="minorHAnsi" w:hAnsiTheme="minorHAnsi"/>
          <w:i/>
          <w:sz w:val="22"/>
          <w:szCs w:val="22"/>
        </w:rPr>
        <w:t>Suitable Habitat</w:t>
      </w:r>
    </w:p>
    <w:p w14:paraId="6D4BFE2B" w14:textId="77777777" w:rsidR="00E63110" w:rsidRDefault="002C32C9" w:rsidP="002C32C9">
      <w:pPr>
        <w:autoSpaceDE/>
        <w:autoSpaceDN/>
        <w:spacing w:before="120" w:after="120"/>
        <w:jc w:val="left"/>
        <w:rPr>
          <w:rFonts w:ascii="Calibri" w:hAnsi="Calibri"/>
          <w:sz w:val="22"/>
          <w:szCs w:val="22"/>
          <w:lang w:bidi="en-US"/>
        </w:rPr>
      </w:pPr>
      <w:r w:rsidRPr="002C32C9">
        <w:rPr>
          <w:rFonts w:ascii="Calibri" w:hAnsi="Calibri"/>
          <w:sz w:val="22"/>
          <w:szCs w:val="22"/>
          <w:lang w:bidi="en-US"/>
        </w:rPr>
        <w:t>Monarch butterflies can be found throughout Arizona where blooming nectar plants are available</w:t>
      </w:r>
      <w:r w:rsidRPr="002C32C9" w:rsidDel="002E124C">
        <w:rPr>
          <w:rFonts w:ascii="Calibri" w:hAnsi="Calibri"/>
          <w:sz w:val="22"/>
          <w:szCs w:val="22"/>
          <w:lang w:bidi="en-US"/>
        </w:rPr>
        <w:t>.</w:t>
      </w:r>
      <w:r w:rsidRPr="002C32C9">
        <w:rPr>
          <w:rFonts w:ascii="Calibri" w:hAnsi="Calibri"/>
          <w:sz w:val="22"/>
          <w:szCs w:val="22"/>
          <w:lang w:bidi="en-US"/>
        </w:rPr>
        <w:t xml:space="preserve"> They also require milkweed</w:t>
      </w:r>
      <w:r w:rsidR="0085085C">
        <w:rPr>
          <w:rFonts w:ascii="Calibri" w:hAnsi="Calibri"/>
          <w:sz w:val="22"/>
          <w:szCs w:val="22"/>
          <w:lang w:bidi="en-US"/>
        </w:rPr>
        <w:t xml:space="preserve"> (</w:t>
      </w:r>
      <w:r w:rsidR="0085085C" w:rsidRPr="0085085C">
        <w:rPr>
          <w:rFonts w:ascii="Calibri" w:hAnsi="Calibri"/>
          <w:i/>
          <w:iCs/>
          <w:sz w:val="22"/>
          <w:szCs w:val="22"/>
          <w:lang w:bidi="en-US"/>
        </w:rPr>
        <w:t>Asclepias spp</w:t>
      </w:r>
      <w:r w:rsidR="0085085C">
        <w:rPr>
          <w:rFonts w:ascii="Calibri" w:hAnsi="Calibri"/>
          <w:sz w:val="22"/>
          <w:szCs w:val="22"/>
          <w:lang w:bidi="en-US"/>
        </w:rPr>
        <w:t>.)</w:t>
      </w:r>
      <w:r w:rsidRPr="002C32C9">
        <w:rPr>
          <w:rFonts w:ascii="Calibri" w:hAnsi="Calibri"/>
          <w:sz w:val="22"/>
          <w:szCs w:val="22"/>
          <w:lang w:bidi="en-US"/>
        </w:rPr>
        <w:t xml:space="preserve"> to lay eggs and develop as larvae. Nectar and milkweed resources are often associated with riparian corridors but are found throughout Arizona (Western Monarch Milkweed Mapper 2025). </w:t>
      </w:r>
    </w:p>
    <w:p w14:paraId="73DAB68C" w14:textId="4A3D63C5" w:rsidR="002C32C9" w:rsidRPr="002C32C9" w:rsidRDefault="00353115" w:rsidP="002C32C9">
      <w:pPr>
        <w:autoSpaceDE/>
        <w:autoSpaceDN/>
        <w:spacing w:before="120" w:after="120"/>
        <w:jc w:val="left"/>
        <w:rPr>
          <w:rFonts w:ascii="Calibri" w:hAnsi="Calibri"/>
          <w:sz w:val="22"/>
          <w:szCs w:val="22"/>
          <w:lang w:bidi="en-US"/>
        </w:rPr>
      </w:pPr>
      <w:r>
        <w:rPr>
          <w:rFonts w:ascii="Calibri" w:hAnsi="Calibri"/>
          <w:sz w:val="22"/>
          <w:szCs w:val="22"/>
          <w:lang w:bidi="en-US"/>
        </w:rPr>
        <w:t>Monarch butterflies of the western population primarily overwinter in groves along the coast of California</w:t>
      </w:r>
      <w:r w:rsidR="007533DC">
        <w:rPr>
          <w:rFonts w:ascii="Calibri" w:hAnsi="Calibri"/>
          <w:sz w:val="22"/>
          <w:szCs w:val="22"/>
          <w:lang w:bidi="en-US"/>
        </w:rPr>
        <w:t xml:space="preserve"> and Baja California</w:t>
      </w:r>
      <w:r w:rsidR="00B03952">
        <w:rPr>
          <w:rFonts w:ascii="Calibri" w:hAnsi="Calibri"/>
          <w:sz w:val="22"/>
          <w:szCs w:val="22"/>
          <w:lang w:bidi="en-US"/>
        </w:rPr>
        <w:t>.</w:t>
      </w:r>
      <w:r w:rsidR="009340E0">
        <w:rPr>
          <w:rFonts w:ascii="Calibri" w:hAnsi="Calibri"/>
          <w:sz w:val="22"/>
          <w:szCs w:val="22"/>
          <w:lang w:bidi="en-US"/>
        </w:rPr>
        <w:t xml:space="preserve"> </w:t>
      </w:r>
      <w:r w:rsidR="00FD24A9">
        <w:rPr>
          <w:rFonts w:ascii="Calibri" w:hAnsi="Calibri"/>
          <w:sz w:val="22"/>
          <w:szCs w:val="22"/>
          <w:lang w:bidi="en-US"/>
        </w:rPr>
        <w:t xml:space="preserve">There are </w:t>
      </w:r>
      <w:r w:rsidR="00BF4F16">
        <w:rPr>
          <w:rFonts w:ascii="Calibri" w:hAnsi="Calibri"/>
          <w:sz w:val="22"/>
          <w:szCs w:val="22"/>
          <w:lang w:bidi="en-US"/>
        </w:rPr>
        <w:t>approximately</w:t>
      </w:r>
      <w:r w:rsidR="00FD24A9">
        <w:rPr>
          <w:rFonts w:ascii="Calibri" w:hAnsi="Calibri"/>
          <w:sz w:val="22"/>
          <w:szCs w:val="22"/>
          <w:lang w:bidi="en-US"/>
        </w:rPr>
        <w:t xml:space="preserve"> 400 groves</w:t>
      </w:r>
      <w:r w:rsidR="00064229">
        <w:rPr>
          <w:rFonts w:ascii="Calibri" w:hAnsi="Calibri"/>
          <w:sz w:val="22"/>
          <w:szCs w:val="22"/>
          <w:lang w:bidi="en-US"/>
        </w:rPr>
        <w:t xml:space="preserve"> in California</w:t>
      </w:r>
      <w:r w:rsidR="00FD24A9">
        <w:rPr>
          <w:rFonts w:ascii="Calibri" w:hAnsi="Calibri"/>
          <w:sz w:val="22"/>
          <w:szCs w:val="22"/>
          <w:lang w:bidi="en-US"/>
        </w:rPr>
        <w:t xml:space="preserve"> </w:t>
      </w:r>
      <w:r w:rsidR="00064229">
        <w:rPr>
          <w:rFonts w:ascii="Calibri" w:hAnsi="Calibri"/>
          <w:sz w:val="22"/>
          <w:szCs w:val="22"/>
          <w:lang w:bidi="en-US"/>
        </w:rPr>
        <w:t>that</w:t>
      </w:r>
      <w:r w:rsidR="00FD24A9">
        <w:rPr>
          <w:rFonts w:ascii="Calibri" w:hAnsi="Calibri"/>
          <w:sz w:val="22"/>
          <w:szCs w:val="22"/>
          <w:lang w:bidi="en-US"/>
        </w:rPr>
        <w:t xml:space="preserve"> are known to have been occupied by overwintering monarch butterflies, but only</w:t>
      </w:r>
      <w:r w:rsidR="00BF4F16">
        <w:rPr>
          <w:rFonts w:ascii="Calibri" w:hAnsi="Calibri"/>
          <w:sz w:val="22"/>
          <w:szCs w:val="22"/>
          <w:lang w:bidi="en-US"/>
        </w:rPr>
        <w:t xml:space="preserve"> a portion of these sites are occupied in any given year.</w:t>
      </w:r>
      <w:r w:rsidR="0065449B">
        <w:rPr>
          <w:rFonts w:ascii="Calibri" w:hAnsi="Calibri"/>
          <w:sz w:val="22"/>
          <w:szCs w:val="22"/>
          <w:lang w:bidi="en-US"/>
        </w:rPr>
        <w:t xml:space="preserve"> </w:t>
      </w:r>
      <w:r w:rsidR="00A0091E">
        <w:rPr>
          <w:rFonts w:ascii="Calibri" w:hAnsi="Calibri"/>
          <w:sz w:val="22"/>
          <w:szCs w:val="22"/>
          <w:lang w:bidi="en-US"/>
        </w:rPr>
        <w:t>Overwintering m</w:t>
      </w:r>
      <w:r w:rsidR="00AB7F24">
        <w:rPr>
          <w:rFonts w:ascii="Calibri" w:hAnsi="Calibri"/>
          <w:sz w:val="22"/>
          <w:szCs w:val="22"/>
          <w:lang w:bidi="en-US"/>
        </w:rPr>
        <w:t>onarch butterflies</w:t>
      </w:r>
      <w:r w:rsidR="00EA2CA0">
        <w:rPr>
          <w:rFonts w:ascii="Calibri" w:hAnsi="Calibri"/>
          <w:sz w:val="22"/>
          <w:szCs w:val="22"/>
          <w:lang w:bidi="en-US"/>
        </w:rPr>
        <w:t xml:space="preserve"> utilize a variety of tree species</w:t>
      </w:r>
      <w:r w:rsidR="00A0091E">
        <w:rPr>
          <w:rFonts w:ascii="Calibri" w:hAnsi="Calibri"/>
          <w:sz w:val="22"/>
          <w:szCs w:val="22"/>
          <w:lang w:bidi="en-US"/>
        </w:rPr>
        <w:t xml:space="preserve"> </w:t>
      </w:r>
      <w:r w:rsidR="00331731">
        <w:rPr>
          <w:rFonts w:ascii="Calibri" w:hAnsi="Calibri"/>
          <w:sz w:val="22"/>
          <w:szCs w:val="22"/>
          <w:lang w:bidi="en-US"/>
        </w:rPr>
        <w:t xml:space="preserve">as roost trees </w:t>
      </w:r>
      <w:r w:rsidR="00A0091E">
        <w:rPr>
          <w:rFonts w:ascii="Calibri" w:hAnsi="Calibri"/>
          <w:sz w:val="22"/>
          <w:szCs w:val="22"/>
          <w:lang w:bidi="en-US"/>
        </w:rPr>
        <w:t>such as blue gem eucalyptus (</w:t>
      </w:r>
      <w:r w:rsidR="00A0091E">
        <w:rPr>
          <w:rFonts w:ascii="Calibri" w:hAnsi="Calibri"/>
          <w:i/>
          <w:iCs/>
          <w:sz w:val="22"/>
          <w:szCs w:val="22"/>
          <w:lang w:bidi="en-US"/>
        </w:rPr>
        <w:t>Eucalyptus globulus</w:t>
      </w:r>
      <w:r w:rsidR="00A0091E">
        <w:rPr>
          <w:rFonts w:ascii="Calibri" w:hAnsi="Calibri"/>
          <w:sz w:val="22"/>
          <w:szCs w:val="22"/>
          <w:lang w:bidi="en-US"/>
        </w:rPr>
        <w:t xml:space="preserve">), </w:t>
      </w:r>
      <w:r w:rsidR="00F07AE0">
        <w:rPr>
          <w:rFonts w:ascii="Calibri" w:hAnsi="Calibri"/>
          <w:sz w:val="22"/>
          <w:szCs w:val="22"/>
          <w:lang w:bidi="en-US"/>
        </w:rPr>
        <w:t>Monterey pine (</w:t>
      </w:r>
      <w:r w:rsidR="00F07AE0">
        <w:rPr>
          <w:rFonts w:ascii="Calibri" w:hAnsi="Calibri"/>
          <w:i/>
          <w:iCs/>
          <w:sz w:val="22"/>
          <w:szCs w:val="22"/>
          <w:lang w:bidi="en-US"/>
        </w:rPr>
        <w:t>Pinus radiata</w:t>
      </w:r>
      <w:r w:rsidR="00F07AE0">
        <w:rPr>
          <w:rFonts w:ascii="Calibri" w:hAnsi="Calibri"/>
          <w:sz w:val="22"/>
          <w:szCs w:val="22"/>
          <w:lang w:bidi="en-US"/>
        </w:rPr>
        <w:t xml:space="preserve">), and Monterey cypress </w:t>
      </w:r>
      <w:r w:rsidR="00F07AE0">
        <w:rPr>
          <w:rFonts w:ascii="Calibri" w:hAnsi="Calibri"/>
          <w:sz w:val="22"/>
          <w:szCs w:val="22"/>
          <w:lang w:bidi="en-US"/>
        </w:rPr>
        <w:lastRenderedPageBreak/>
        <w:t>(</w:t>
      </w:r>
      <w:proofErr w:type="spellStart"/>
      <w:r w:rsidR="00F07AE0">
        <w:rPr>
          <w:rFonts w:ascii="Calibri" w:hAnsi="Calibri"/>
          <w:i/>
          <w:iCs/>
          <w:sz w:val="22"/>
          <w:szCs w:val="22"/>
          <w:lang w:bidi="en-US"/>
        </w:rPr>
        <w:t>Hesperocyparis</w:t>
      </w:r>
      <w:proofErr w:type="spellEnd"/>
      <w:r w:rsidR="00F07AE0">
        <w:rPr>
          <w:rFonts w:ascii="Calibri" w:hAnsi="Calibri"/>
          <w:i/>
          <w:iCs/>
          <w:sz w:val="22"/>
          <w:szCs w:val="22"/>
          <w:lang w:bidi="en-US"/>
        </w:rPr>
        <w:t xml:space="preserve"> macrocarpa</w:t>
      </w:r>
      <w:r w:rsidR="00F07AE0">
        <w:rPr>
          <w:rFonts w:ascii="Calibri" w:hAnsi="Calibri"/>
          <w:sz w:val="22"/>
          <w:szCs w:val="22"/>
          <w:lang w:bidi="en-US"/>
        </w:rPr>
        <w:t>)</w:t>
      </w:r>
      <w:r w:rsidR="008B35B1">
        <w:rPr>
          <w:rFonts w:ascii="Calibri" w:hAnsi="Calibri"/>
          <w:sz w:val="22"/>
          <w:szCs w:val="22"/>
          <w:lang w:bidi="en-US"/>
        </w:rPr>
        <w:t xml:space="preserve">. </w:t>
      </w:r>
      <w:r w:rsidR="009340E0">
        <w:rPr>
          <w:rFonts w:ascii="Calibri" w:hAnsi="Calibri"/>
          <w:sz w:val="22"/>
          <w:szCs w:val="22"/>
          <w:lang w:bidi="en-US"/>
        </w:rPr>
        <w:t xml:space="preserve">These </w:t>
      </w:r>
      <w:r w:rsidR="00505CD4">
        <w:rPr>
          <w:rFonts w:ascii="Calibri" w:hAnsi="Calibri"/>
          <w:sz w:val="22"/>
          <w:szCs w:val="22"/>
          <w:lang w:bidi="en-US"/>
        </w:rPr>
        <w:t>trees</w:t>
      </w:r>
      <w:r w:rsidR="009340E0" w:rsidRPr="002C32C9">
        <w:rPr>
          <w:rFonts w:ascii="Calibri" w:hAnsi="Calibri"/>
          <w:sz w:val="22"/>
          <w:szCs w:val="22"/>
          <w:lang w:bidi="en-US"/>
        </w:rPr>
        <w:t xml:space="preserve"> protect monarch butterflies from </w:t>
      </w:r>
      <w:r w:rsidR="009340E0">
        <w:rPr>
          <w:rFonts w:ascii="Calibri" w:hAnsi="Calibri"/>
          <w:sz w:val="22"/>
          <w:szCs w:val="22"/>
          <w:lang w:bidi="en-US"/>
        </w:rPr>
        <w:t>strong winds</w:t>
      </w:r>
      <w:r w:rsidR="009340E0" w:rsidRPr="002C32C9">
        <w:rPr>
          <w:rFonts w:ascii="Calibri" w:hAnsi="Calibri"/>
          <w:sz w:val="22"/>
          <w:szCs w:val="22"/>
          <w:lang w:bidi="en-US"/>
        </w:rPr>
        <w:t xml:space="preserve"> and maintain moderate temperatures that are warm enough to prevent freezing yet cool enough to prevent lipid depletion</w:t>
      </w:r>
      <w:r w:rsidR="009340E0">
        <w:rPr>
          <w:rFonts w:ascii="Calibri" w:hAnsi="Calibri"/>
          <w:sz w:val="22"/>
          <w:szCs w:val="22"/>
          <w:lang w:bidi="en-US"/>
        </w:rPr>
        <w:t>.</w:t>
      </w:r>
      <w:r w:rsidR="0070121C">
        <w:rPr>
          <w:rFonts w:ascii="Calibri" w:hAnsi="Calibri"/>
          <w:sz w:val="22"/>
          <w:szCs w:val="22"/>
          <w:lang w:bidi="en-US"/>
        </w:rPr>
        <w:t xml:space="preserve"> </w:t>
      </w:r>
      <w:r w:rsidR="002C32C9" w:rsidRPr="002C32C9">
        <w:rPr>
          <w:rFonts w:ascii="Calibri" w:hAnsi="Calibri"/>
          <w:sz w:val="22"/>
          <w:szCs w:val="22"/>
          <w:lang w:bidi="en-US"/>
        </w:rPr>
        <w:t xml:space="preserve">In Arizona, </w:t>
      </w:r>
      <w:r w:rsidR="00695180">
        <w:rPr>
          <w:rFonts w:ascii="Calibri" w:hAnsi="Calibri"/>
          <w:sz w:val="22"/>
          <w:szCs w:val="22"/>
          <w:lang w:bidi="en-US"/>
        </w:rPr>
        <w:t>overwintering monarch butterflies utilize</w:t>
      </w:r>
      <w:r w:rsidR="001425D6">
        <w:rPr>
          <w:rFonts w:ascii="Calibri" w:hAnsi="Calibri"/>
          <w:sz w:val="22"/>
          <w:szCs w:val="22"/>
          <w:lang w:bidi="en-US"/>
        </w:rPr>
        <w:t xml:space="preserve"> </w:t>
      </w:r>
      <w:r w:rsidR="002C32C9" w:rsidRPr="002C32C9">
        <w:rPr>
          <w:rFonts w:ascii="Calibri" w:hAnsi="Calibri"/>
          <w:sz w:val="22"/>
          <w:szCs w:val="22"/>
          <w:lang w:bidi="en-US"/>
        </w:rPr>
        <w:t xml:space="preserve">low desert </w:t>
      </w:r>
      <w:r w:rsidR="00831E6E">
        <w:rPr>
          <w:rFonts w:ascii="Calibri" w:hAnsi="Calibri"/>
          <w:sz w:val="22"/>
          <w:szCs w:val="22"/>
          <w:lang w:bidi="en-US"/>
        </w:rPr>
        <w:t xml:space="preserve">areas </w:t>
      </w:r>
      <w:r w:rsidR="00695180">
        <w:rPr>
          <w:rFonts w:ascii="Calibri" w:hAnsi="Calibri"/>
          <w:sz w:val="22"/>
          <w:szCs w:val="22"/>
          <w:lang w:bidi="en-US"/>
        </w:rPr>
        <w:t>with</w:t>
      </w:r>
      <w:r w:rsidR="00D95D49">
        <w:rPr>
          <w:rFonts w:ascii="Calibri" w:hAnsi="Calibri"/>
          <w:sz w:val="22"/>
          <w:szCs w:val="22"/>
          <w:lang w:bidi="en-US"/>
        </w:rPr>
        <w:t xml:space="preserve"> </w:t>
      </w:r>
      <w:r w:rsidR="00B70C5F">
        <w:rPr>
          <w:rFonts w:ascii="Calibri" w:hAnsi="Calibri"/>
          <w:sz w:val="22"/>
          <w:szCs w:val="22"/>
          <w:lang w:bidi="en-US"/>
        </w:rPr>
        <w:t xml:space="preserve">large </w:t>
      </w:r>
      <w:r w:rsidR="00D95D49">
        <w:rPr>
          <w:rFonts w:ascii="Calibri" w:hAnsi="Calibri"/>
          <w:sz w:val="22"/>
          <w:szCs w:val="22"/>
          <w:lang w:bidi="en-US"/>
        </w:rPr>
        <w:t xml:space="preserve">trees for </w:t>
      </w:r>
      <w:r w:rsidR="00A37A9A">
        <w:rPr>
          <w:rFonts w:ascii="Calibri" w:hAnsi="Calibri"/>
          <w:sz w:val="22"/>
          <w:szCs w:val="22"/>
          <w:lang w:bidi="en-US"/>
        </w:rPr>
        <w:t>roosting</w:t>
      </w:r>
      <w:r w:rsidR="00970173">
        <w:rPr>
          <w:rFonts w:asciiTheme="minorHAnsi" w:hAnsiTheme="minorHAnsi"/>
          <w:sz w:val="22"/>
          <w:szCs w:val="22"/>
          <w:lang w:bidi="en-US"/>
        </w:rPr>
        <w:t xml:space="preserve"> such as </w:t>
      </w:r>
      <w:r w:rsidR="00EF6970">
        <w:rPr>
          <w:rFonts w:asciiTheme="minorHAnsi" w:hAnsiTheme="minorHAnsi"/>
          <w:sz w:val="22"/>
          <w:szCs w:val="22"/>
          <w:lang w:bidi="en-US"/>
        </w:rPr>
        <w:t>eucalyptus</w:t>
      </w:r>
      <w:r w:rsidR="00970173">
        <w:rPr>
          <w:rFonts w:asciiTheme="minorHAnsi" w:hAnsiTheme="minorHAnsi"/>
          <w:sz w:val="22"/>
          <w:szCs w:val="22"/>
          <w:lang w:bidi="en-US"/>
        </w:rPr>
        <w:t xml:space="preserve"> (</w:t>
      </w:r>
      <w:r w:rsidR="00EF6970">
        <w:rPr>
          <w:rFonts w:asciiTheme="minorHAnsi" w:hAnsiTheme="minorHAnsi"/>
          <w:i/>
          <w:iCs/>
          <w:sz w:val="22"/>
          <w:szCs w:val="22"/>
          <w:lang w:bidi="en-US"/>
        </w:rPr>
        <w:t>Eucalyptus</w:t>
      </w:r>
      <w:r w:rsidR="00970173">
        <w:rPr>
          <w:rFonts w:asciiTheme="minorHAnsi" w:hAnsiTheme="minorHAnsi"/>
          <w:i/>
          <w:iCs/>
          <w:sz w:val="22"/>
          <w:szCs w:val="22"/>
          <w:lang w:bidi="en-US"/>
        </w:rPr>
        <w:t xml:space="preserve"> spp.</w:t>
      </w:r>
      <w:r w:rsidR="00EF6970">
        <w:rPr>
          <w:rFonts w:asciiTheme="minorHAnsi" w:hAnsiTheme="minorHAnsi"/>
          <w:i/>
          <w:iCs/>
          <w:sz w:val="22"/>
          <w:szCs w:val="22"/>
          <w:lang w:bidi="en-US"/>
        </w:rPr>
        <w:t>)</w:t>
      </w:r>
      <w:r w:rsidR="00EF6970">
        <w:rPr>
          <w:rFonts w:asciiTheme="minorHAnsi" w:hAnsiTheme="minorHAnsi"/>
          <w:sz w:val="22"/>
          <w:szCs w:val="22"/>
          <w:lang w:bidi="en-US"/>
        </w:rPr>
        <w:t xml:space="preserve">, </w:t>
      </w:r>
      <w:r w:rsidR="00F31C39">
        <w:rPr>
          <w:rFonts w:asciiTheme="minorHAnsi" w:hAnsiTheme="minorHAnsi"/>
          <w:sz w:val="22"/>
          <w:szCs w:val="22"/>
          <w:lang w:bidi="en-US"/>
        </w:rPr>
        <w:t>Goo</w:t>
      </w:r>
      <w:r w:rsidR="00F81960">
        <w:rPr>
          <w:rFonts w:asciiTheme="minorHAnsi" w:hAnsiTheme="minorHAnsi"/>
          <w:sz w:val="22"/>
          <w:szCs w:val="22"/>
          <w:lang w:bidi="en-US"/>
        </w:rPr>
        <w:t>d</w:t>
      </w:r>
      <w:r w:rsidR="00F31C39">
        <w:rPr>
          <w:rFonts w:asciiTheme="minorHAnsi" w:hAnsiTheme="minorHAnsi"/>
          <w:sz w:val="22"/>
          <w:szCs w:val="22"/>
          <w:lang w:bidi="en-US"/>
        </w:rPr>
        <w:t xml:space="preserve">ding’s willow </w:t>
      </w:r>
      <w:r w:rsidR="00EF6970">
        <w:rPr>
          <w:rFonts w:asciiTheme="minorHAnsi" w:hAnsiTheme="minorHAnsi"/>
          <w:sz w:val="22"/>
          <w:szCs w:val="22"/>
          <w:lang w:bidi="en-US"/>
        </w:rPr>
        <w:t>(</w:t>
      </w:r>
      <w:r w:rsidR="00EF6970">
        <w:rPr>
          <w:rFonts w:asciiTheme="minorHAnsi" w:hAnsiTheme="minorHAnsi"/>
          <w:i/>
          <w:iCs/>
          <w:sz w:val="22"/>
          <w:szCs w:val="22"/>
          <w:lang w:bidi="en-US"/>
        </w:rPr>
        <w:t>Salix gooddingi</w:t>
      </w:r>
      <w:r w:rsidR="00C10C32">
        <w:rPr>
          <w:rFonts w:asciiTheme="minorHAnsi" w:hAnsiTheme="minorHAnsi"/>
          <w:i/>
          <w:iCs/>
          <w:sz w:val="22"/>
          <w:szCs w:val="22"/>
          <w:lang w:bidi="en-US"/>
        </w:rPr>
        <w:t>i</w:t>
      </w:r>
      <w:r w:rsidR="00EF6970">
        <w:rPr>
          <w:rFonts w:asciiTheme="minorHAnsi" w:hAnsiTheme="minorHAnsi"/>
          <w:sz w:val="22"/>
          <w:szCs w:val="22"/>
          <w:lang w:bidi="en-US"/>
        </w:rPr>
        <w:t>)</w:t>
      </w:r>
      <w:r w:rsidR="00C10C32">
        <w:rPr>
          <w:rFonts w:asciiTheme="minorHAnsi" w:hAnsiTheme="minorHAnsi"/>
          <w:sz w:val="22"/>
          <w:szCs w:val="22"/>
          <w:lang w:bidi="en-US"/>
        </w:rPr>
        <w:t xml:space="preserve">, </w:t>
      </w:r>
      <w:r w:rsidR="00ED37E8">
        <w:rPr>
          <w:rFonts w:asciiTheme="minorHAnsi" w:hAnsiTheme="minorHAnsi"/>
          <w:sz w:val="22"/>
          <w:szCs w:val="22"/>
          <w:lang w:bidi="en-US"/>
        </w:rPr>
        <w:t xml:space="preserve">Cottonwood </w:t>
      </w:r>
      <w:r w:rsidR="00C10C32">
        <w:rPr>
          <w:rFonts w:asciiTheme="minorHAnsi" w:hAnsiTheme="minorHAnsi"/>
          <w:sz w:val="22"/>
          <w:szCs w:val="22"/>
          <w:lang w:bidi="en-US"/>
        </w:rPr>
        <w:t>(</w:t>
      </w:r>
      <w:r w:rsidR="00251934">
        <w:rPr>
          <w:rFonts w:asciiTheme="minorHAnsi" w:hAnsiTheme="minorHAnsi"/>
          <w:i/>
          <w:iCs/>
          <w:sz w:val="22"/>
          <w:szCs w:val="22"/>
          <w:lang w:bidi="en-US"/>
        </w:rPr>
        <w:t>Populus spp.</w:t>
      </w:r>
      <w:r w:rsidR="00C10C32">
        <w:rPr>
          <w:rFonts w:asciiTheme="minorHAnsi" w:hAnsiTheme="minorHAnsi"/>
          <w:sz w:val="22"/>
          <w:szCs w:val="22"/>
          <w:lang w:bidi="en-US"/>
        </w:rPr>
        <w:t>)</w:t>
      </w:r>
      <w:r w:rsidR="00251934">
        <w:rPr>
          <w:rFonts w:asciiTheme="minorHAnsi" w:hAnsiTheme="minorHAnsi"/>
          <w:sz w:val="22"/>
          <w:szCs w:val="22"/>
          <w:lang w:bidi="en-US"/>
        </w:rPr>
        <w:t xml:space="preserve"> and </w:t>
      </w:r>
      <w:proofErr w:type="spellStart"/>
      <w:r w:rsidR="00002167">
        <w:rPr>
          <w:rFonts w:asciiTheme="minorHAnsi" w:hAnsiTheme="minorHAnsi"/>
          <w:sz w:val="22"/>
          <w:szCs w:val="22"/>
          <w:lang w:bidi="en-US"/>
        </w:rPr>
        <w:t>Cooba</w:t>
      </w:r>
      <w:proofErr w:type="spellEnd"/>
      <w:r w:rsidR="009E57E8">
        <w:rPr>
          <w:rFonts w:asciiTheme="minorHAnsi" w:hAnsiTheme="minorHAnsi"/>
          <w:sz w:val="22"/>
          <w:szCs w:val="22"/>
          <w:lang w:bidi="en-US"/>
        </w:rPr>
        <w:t xml:space="preserve"> </w:t>
      </w:r>
      <w:r w:rsidR="00251934">
        <w:rPr>
          <w:rFonts w:asciiTheme="minorHAnsi" w:hAnsiTheme="minorHAnsi"/>
          <w:sz w:val="22"/>
          <w:szCs w:val="22"/>
          <w:lang w:bidi="en-US"/>
        </w:rPr>
        <w:t>(</w:t>
      </w:r>
      <w:r w:rsidR="00251934">
        <w:rPr>
          <w:rFonts w:asciiTheme="minorHAnsi" w:hAnsiTheme="minorHAnsi"/>
          <w:i/>
          <w:iCs/>
          <w:sz w:val="22"/>
          <w:szCs w:val="22"/>
          <w:lang w:bidi="en-US"/>
        </w:rPr>
        <w:t>Ac</w:t>
      </w:r>
      <w:r w:rsidR="00F31C39">
        <w:rPr>
          <w:rFonts w:asciiTheme="minorHAnsi" w:hAnsiTheme="minorHAnsi"/>
          <w:i/>
          <w:iCs/>
          <w:sz w:val="22"/>
          <w:szCs w:val="22"/>
          <w:lang w:bidi="en-US"/>
        </w:rPr>
        <w:t xml:space="preserve">acia </w:t>
      </w:r>
      <w:proofErr w:type="spellStart"/>
      <w:r w:rsidR="00F31C39">
        <w:rPr>
          <w:rFonts w:asciiTheme="minorHAnsi" w:hAnsiTheme="minorHAnsi"/>
          <w:i/>
          <w:iCs/>
          <w:sz w:val="22"/>
          <w:szCs w:val="22"/>
          <w:lang w:bidi="en-US"/>
        </w:rPr>
        <w:t>salicina</w:t>
      </w:r>
      <w:proofErr w:type="spellEnd"/>
      <w:r w:rsidR="00251934">
        <w:rPr>
          <w:rFonts w:asciiTheme="minorHAnsi" w:hAnsiTheme="minorHAnsi"/>
          <w:sz w:val="22"/>
          <w:szCs w:val="22"/>
          <w:lang w:bidi="en-US"/>
        </w:rPr>
        <w:t>)</w:t>
      </w:r>
      <w:r w:rsidR="00D85A0C">
        <w:rPr>
          <w:rFonts w:asciiTheme="minorHAnsi" w:hAnsiTheme="minorHAnsi"/>
          <w:sz w:val="22"/>
          <w:szCs w:val="22"/>
          <w:lang w:bidi="en-US"/>
        </w:rPr>
        <w:t xml:space="preserve"> </w:t>
      </w:r>
      <w:r w:rsidR="00D85A0C">
        <w:rPr>
          <w:rFonts w:ascii="Calibri" w:hAnsi="Calibri"/>
          <w:sz w:val="22"/>
          <w:szCs w:val="22"/>
          <w:lang w:bidi="en-US"/>
        </w:rPr>
        <w:t>(</w:t>
      </w:r>
      <w:r w:rsidR="00D85A0C" w:rsidRPr="002C32C9">
        <w:rPr>
          <w:rFonts w:ascii="Calibri" w:hAnsi="Calibri"/>
          <w:sz w:val="22"/>
          <w:szCs w:val="22"/>
          <w:lang w:bidi="en-US"/>
        </w:rPr>
        <w:t>USFWS 2024</w:t>
      </w:r>
      <w:r w:rsidR="006001FC">
        <w:rPr>
          <w:rFonts w:ascii="Calibri" w:hAnsi="Calibri"/>
          <w:sz w:val="22"/>
          <w:szCs w:val="22"/>
          <w:lang w:bidi="en-US"/>
        </w:rPr>
        <w:t>,</w:t>
      </w:r>
      <w:r w:rsidR="00023A2B">
        <w:rPr>
          <w:rFonts w:ascii="Calibri" w:hAnsi="Calibri"/>
          <w:sz w:val="22"/>
          <w:szCs w:val="22"/>
          <w:lang w:bidi="en-US"/>
        </w:rPr>
        <w:t xml:space="preserve"> Morris et al. 2015)</w:t>
      </w:r>
      <w:r w:rsidR="00002167">
        <w:rPr>
          <w:rFonts w:asciiTheme="minorHAnsi" w:hAnsiTheme="minorHAnsi"/>
          <w:sz w:val="22"/>
          <w:szCs w:val="22"/>
          <w:lang w:bidi="en-US"/>
        </w:rPr>
        <w:t>.</w:t>
      </w:r>
      <w:r w:rsidR="002034C6">
        <w:rPr>
          <w:rFonts w:asciiTheme="minorHAnsi" w:hAnsiTheme="minorHAnsi"/>
          <w:sz w:val="22"/>
          <w:szCs w:val="22"/>
          <w:lang w:bidi="en-US"/>
        </w:rPr>
        <w:t xml:space="preserve"> Overwintering monarch</w:t>
      </w:r>
      <w:r w:rsidR="004040F1">
        <w:rPr>
          <w:rFonts w:asciiTheme="minorHAnsi" w:hAnsiTheme="minorHAnsi"/>
          <w:sz w:val="22"/>
          <w:szCs w:val="22"/>
          <w:lang w:bidi="en-US"/>
        </w:rPr>
        <w:t>s tend to occur more frequently near water sources such as rivers, creeks, roadside ditches, and irrigated gardens</w:t>
      </w:r>
      <w:r w:rsidR="00356A36">
        <w:rPr>
          <w:rFonts w:asciiTheme="minorHAnsi" w:hAnsiTheme="minorHAnsi"/>
          <w:sz w:val="22"/>
          <w:szCs w:val="22"/>
          <w:lang w:bidi="en-US"/>
        </w:rPr>
        <w:t xml:space="preserve"> </w:t>
      </w:r>
      <w:r w:rsidR="00356A36">
        <w:rPr>
          <w:rFonts w:asciiTheme="minorHAnsi" w:hAnsiTheme="minorHAnsi" w:cstheme="minorHAnsi"/>
          <w:sz w:val="22"/>
        </w:rPr>
        <w:t>(</w:t>
      </w:r>
      <w:r w:rsidR="00356A36" w:rsidRPr="009F0377">
        <w:rPr>
          <w:rFonts w:ascii="Calibri" w:hAnsi="Calibri" w:cs="Calibri"/>
          <w:sz w:val="22"/>
          <w:szCs w:val="22"/>
          <w:lang w:bidi="en-US"/>
        </w:rPr>
        <w:t>Morris</w:t>
      </w:r>
      <w:r w:rsidR="00356A36">
        <w:rPr>
          <w:rFonts w:ascii="Calibri" w:hAnsi="Calibri" w:cs="Calibri"/>
          <w:sz w:val="22"/>
          <w:szCs w:val="22"/>
          <w:lang w:bidi="en-US"/>
        </w:rPr>
        <w:t xml:space="preserve"> et al.</w:t>
      </w:r>
      <w:r w:rsidR="00356A36" w:rsidRPr="009F0377">
        <w:rPr>
          <w:rFonts w:ascii="Calibri" w:hAnsi="Calibri" w:cs="Calibri"/>
          <w:sz w:val="22"/>
          <w:szCs w:val="22"/>
          <w:lang w:bidi="en-US"/>
        </w:rPr>
        <w:t xml:space="preserve"> 2015</w:t>
      </w:r>
      <w:r w:rsidR="00356A36">
        <w:rPr>
          <w:rFonts w:asciiTheme="minorHAnsi" w:hAnsiTheme="minorHAnsi" w:cstheme="minorHAnsi"/>
          <w:sz w:val="22"/>
        </w:rPr>
        <w:t>)</w:t>
      </w:r>
      <w:r w:rsidR="00C91022">
        <w:rPr>
          <w:rFonts w:asciiTheme="minorHAnsi" w:hAnsiTheme="minorHAnsi"/>
          <w:sz w:val="22"/>
          <w:szCs w:val="22"/>
          <w:lang w:bidi="en-US"/>
        </w:rPr>
        <w:t>.</w:t>
      </w:r>
      <w:r w:rsidR="00C91022">
        <w:rPr>
          <w:rFonts w:asciiTheme="minorHAnsi" w:hAnsiTheme="minorHAnsi"/>
          <w:iCs/>
          <w:sz w:val="22"/>
          <w:szCs w:val="22"/>
          <w:lang w:bidi="en-US"/>
        </w:rPr>
        <w:t xml:space="preserve"> </w:t>
      </w:r>
      <w:r w:rsidR="0093066F">
        <w:rPr>
          <w:rFonts w:asciiTheme="minorHAnsi" w:hAnsiTheme="minorHAnsi" w:cstheme="minorHAnsi"/>
          <w:sz w:val="22"/>
          <w:szCs w:val="22"/>
        </w:rPr>
        <w:t>Additionally</w:t>
      </w:r>
      <w:r w:rsidR="00C91022">
        <w:rPr>
          <w:rFonts w:asciiTheme="minorHAnsi" w:hAnsiTheme="minorHAnsi" w:cstheme="minorHAnsi"/>
          <w:sz w:val="22"/>
          <w:szCs w:val="22"/>
        </w:rPr>
        <w:t xml:space="preserve">, </w:t>
      </w:r>
      <w:r w:rsidR="00D5423A">
        <w:rPr>
          <w:rFonts w:asciiTheme="minorHAnsi" w:hAnsiTheme="minorHAnsi" w:cstheme="minorHAnsi"/>
          <w:sz w:val="22"/>
          <w:szCs w:val="22"/>
        </w:rPr>
        <w:t>monarch</w:t>
      </w:r>
      <w:r w:rsidR="00356A36">
        <w:rPr>
          <w:rFonts w:asciiTheme="minorHAnsi" w:hAnsiTheme="minorHAnsi" w:cstheme="minorHAnsi"/>
          <w:sz w:val="22"/>
          <w:szCs w:val="22"/>
        </w:rPr>
        <w:t xml:space="preserve"> butterflies which are both overwintering and breeding</w:t>
      </w:r>
      <w:r w:rsidR="00D5423A">
        <w:rPr>
          <w:rFonts w:asciiTheme="minorHAnsi" w:hAnsiTheme="minorHAnsi" w:cstheme="minorHAnsi"/>
          <w:sz w:val="22"/>
          <w:szCs w:val="22"/>
        </w:rPr>
        <w:t xml:space="preserve"> are typically found near native evergreen milkweed</w:t>
      </w:r>
      <w:r w:rsidR="00356A36">
        <w:rPr>
          <w:rFonts w:asciiTheme="minorHAnsi" w:hAnsiTheme="minorHAnsi" w:cstheme="minorHAnsi"/>
          <w:sz w:val="22"/>
          <w:szCs w:val="22"/>
        </w:rPr>
        <w:t xml:space="preserve"> </w:t>
      </w:r>
      <w:r w:rsidR="00356A36">
        <w:rPr>
          <w:rFonts w:ascii="Calibri" w:hAnsi="Calibri"/>
          <w:sz w:val="22"/>
          <w:szCs w:val="22"/>
          <w:lang w:bidi="en-US"/>
        </w:rPr>
        <w:t>(</w:t>
      </w:r>
      <w:r w:rsidR="00356A36" w:rsidRPr="002C32C9">
        <w:rPr>
          <w:rFonts w:ascii="Calibri" w:hAnsi="Calibri"/>
          <w:sz w:val="22"/>
          <w:szCs w:val="22"/>
          <w:lang w:bidi="en-US"/>
        </w:rPr>
        <w:t>USFWS 2024</w:t>
      </w:r>
      <w:r w:rsidR="00356A36">
        <w:rPr>
          <w:rFonts w:ascii="Calibri" w:hAnsi="Calibri"/>
          <w:sz w:val="22"/>
          <w:szCs w:val="22"/>
          <w:lang w:bidi="en-US"/>
        </w:rPr>
        <w:t>)</w:t>
      </w:r>
    </w:p>
    <w:p w14:paraId="17305418" w14:textId="77777777" w:rsidR="00242A7A" w:rsidRPr="00C63268" w:rsidRDefault="00242A7A" w:rsidP="00FA3162">
      <w:pPr>
        <w:pStyle w:val="Default"/>
        <w:spacing w:after="60"/>
        <w:jc w:val="both"/>
        <w:rPr>
          <w:rFonts w:asciiTheme="minorHAnsi" w:hAnsiTheme="minorHAnsi" w:cstheme="minorHAnsi"/>
          <w:sz w:val="22"/>
          <w:szCs w:val="22"/>
          <w:u w:val="single"/>
        </w:rPr>
      </w:pPr>
      <w:r w:rsidRPr="00C63268">
        <w:rPr>
          <w:rFonts w:asciiTheme="minorHAnsi" w:hAnsiTheme="minorHAnsi" w:cstheme="minorHAnsi"/>
          <w:sz w:val="22"/>
          <w:szCs w:val="22"/>
          <w:u w:val="single"/>
        </w:rPr>
        <w:t>Threats</w:t>
      </w:r>
    </w:p>
    <w:p w14:paraId="6D76DAB8" w14:textId="302950B6" w:rsidR="00242A7A" w:rsidRPr="006E2E88" w:rsidRDefault="00E50027" w:rsidP="006E2E88">
      <w:pPr>
        <w:autoSpaceDE/>
        <w:autoSpaceDN/>
        <w:spacing w:before="120" w:after="120"/>
        <w:jc w:val="left"/>
        <w:rPr>
          <w:rFonts w:ascii="Calibri" w:hAnsi="Calibri"/>
          <w:sz w:val="22"/>
          <w:szCs w:val="22"/>
          <w:lang w:bidi="en-US"/>
        </w:rPr>
      </w:pPr>
      <w:r w:rsidRPr="00E50027">
        <w:rPr>
          <w:rFonts w:ascii="Calibri" w:hAnsi="Calibri"/>
          <w:sz w:val="22"/>
          <w:szCs w:val="22"/>
          <w:lang w:bidi="en-US"/>
        </w:rPr>
        <w:t xml:space="preserve">Primary threats to monarch butterfly include habitat loss, continued exposure to insecticides, and </w:t>
      </w:r>
      <w:r w:rsidR="00C85494">
        <w:rPr>
          <w:rFonts w:ascii="Calibri" w:hAnsi="Calibri"/>
          <w:sz w:val="22"/>
          <w:szCs w:val="22"/>
          <w:lang w:bidi="en-US"/>
        </w:rPr>
        <w:t xml:space="preserve">the </w:t>
      </w:r>
      <w:r w:rsidRPr="00E50027">
        <w:rPr>
          <w:rFonts w:ascii="Calibri" w:hAnsi="Calibri"/>
          <w:sz w:val="22"/>
          <w:szCs w:val="22"/>
          <w:lang w:bidi="en-US"/>
        </w:rPr>
        <w:t xml:space="preserve">effects of climate change. Urban, agricultural, and industrial development have resulted in significant loss and degradation of the </w:t>
      </w:r>
      <w:r w:rsidR="000F2119" w:rsidRPr="00E50027">
        <w:rPr>
          <w:rFonts w:ascii="Calibri" w:hAnsi="Calibri"/>
          <w:sz w:val="22"/>
          <w:szCs w:val="22"/>
          <w:lang w:bidi="en-US"/>
        </w:rPr>
        <w:t>species’</w:t>
      </w:r>
      <w:r w:rsidRPr="00E50027">
        <w:rPr>
          <w:rFonts w:ascii="Calibri" w:hAnsi="Calibri"/>
          <w:sz w:val="22"/>
          <w:szCs w:val="22"/>
          <w:lang w:bidi="en-US"/>
        </w:rPr>
        <w:t xml:space="preserve"> habitat. Other factors causing the loss or alteration of monarch butterfly habitat include intensive herbicide usage for weed control which has resulted in widespread milkweed eradication. Additional threats to the species include disease and parasitism: specifically, a protozoan parasite </w:t>
      </w:r>
      <w:r w:rsidRPr="00E50027">
        <w:rPr>
          <w:rFonts w:ascii="Calibri" w:hAnsi="Calibri"/>
          <w:i/>
          <w:sz w:val="22"/>
          <w:szCs w:val="22"/>
          <w:lang w:bidi="en-US"/>
        </w:rPr>
        <w:t>Ophryocystis elektroscirrha</w:t>
      </w:r>
      <w:r w:rsidRPr="00E50027">
        <w:rPr>
          <w:rFonts w:ascii="Calibri" w:hAnsi="Calibri"/>
          <w:sz w:val="22"/>
          <w:szCs w:val="22"/>
          <w:lang w:bidi="en-US"/>
        </w:rPr>
        <w:t>, which decreases survival and fitness in the monarch (USFWS 2024).</w:t>
      </w:r>
      <w:r w:rsidR="00024566">
        <w:rPr>
          <w:rFonts w:ascii="Calibri" w:hAnsi="Calibri"/>
          <w:sz w:val="22"/>
          <w:szCs w:val="22"/>
          <w:lang w:bidi="en-US"/>
        </w:rPr>
        <w:t xml:space="preserve"> In Arizona, </w:t>
      </w:r>
      <w:r w:rsidR="003E2A2C" w:rsidRPr="00E50027">
        <w:rPr>
          <w:rFonts w:ascii="Calibri" w:hAnsi="Calibri"/>
          <w:i/>
          <w:sz w:val="22"/>
          <w:szCs w:val="22"/>
          <w:lang w:bidi="en-US"/>
        </w:rPr>
        <w:t>Ophryocystis elektroscirrha</w:t>
      </w:r>
      <w:r w:rsidR="003E2A2C">
        <w:rPr>
          <w:rFonts w:ascii="Calibri" w:hAnsi="Calibri"/>
          <w:sz w:val="22"/>
          <w:szCs w:val="22"/>
          <w:lang w:bidi="en-US"/>
        </w:rPr>
        <w:t xml:space="preserve"> </w:t>
      </w:r>
      <w:r w:rsidR="00A90091">
        <w:rPr>
          <w:rFonts w:ascii="Calibri" w:hAnsi="Calibri"/>
          <w:sz w:val="22"/>
          <w:szCs w:val="22"/>
          <w:lang w:bidi="en-US"/>
        </w:rPr>
        <w:t xml:space="preserve">is </w:t>
      </w:r>
      <w:r w:rsidR="00F331C4">
        <w:rPr>
          <w:rFonts w:ascii="Calibri" w:hAnsi="Calibri"/>
          <w:sz w:val="22"/>
          <w:szCs w:val="22"/>
          <w:lang w:bidi="en-US"/>
        </w:rPr>
        <w:t xml:space="preserve">a relatively minor threat to </w:t>
      </w:r>
      <w:r w:rsidR="00D866F3">
        <w:rPr>
          <w:rFonts w:ascii="Calibri" w:hAnsi="Calibri"/>
          <w:sz w:val="22"/>
          <w:szCs w:val="22"/>
          <w:lang w:bidi="en-US"/>
        </w:rPr>
        <w:t>the monarch butterfly</w:t>
      </w:r>
      <w:r w:rsidR="001372C1">
        <w:rPr>
          <w:rFonts w:ascii="Calibri" w:hAnsi="Calibri"/>
          <w:sz w:val="22"/>
          <w:szCs w:val="22"/>
          <w:lang w:bidi="en-US"/>
        </w:rPr>
        <w:t xml:space="preserve"> </w:t>
      </w:r>
      <w:r w:rsidR="002C161F">
        <w:rPr>
          <w:rFonts w:ascii="Calibri" w:hAnsi="Calibri"/>
          <w:sz w:val="22"/>
          <w:szCs w:val="22"/>
          <w:lang w:bidi="en-US"/>
        </w:rPr>
        <w:t>where</w:t>
      </w:r>
      <w:r w:rsidR="001372C1">
        <w:rPr>
          <w:rFonts w:ascii="Calibri" w:hAnsi="Calibri"/>
          <w:sz w:val="22"/>
          <w:szCs w:val="22"/>
          <w:lang w:bidi="en-US"/>
        </w:rPr>
        <w:t xml:space="preserve"> the </w:t>
      </w:r>
      <w:r w:rsidR="00D866F3">
        <w:rPr>
          <w:rFonts w:ascii="Calibri" w:hAnsi="Calibri"/>
          <w:sz w:val="22"/>
          <w:szCs w:val="22"/>
          <w:lang w:bidi="en-US"/>
        </w:rPr>
        <w:t>average annual infection</w:t>
      </w:r>
      <w:r w:rsidR="00C42705">
        <w:rPr>
          <w:rFonts w:ascii="Calibri" w:hAnsi="Calibri"/>
          <w:sz w:val="22"/>
          <w:szCs w:val="22"/>
          <w:lang w:bidi="en-US"/>
        </w:rPr>
        <w:t xml:space="preserve"> </w:t>
      </w:r>
      <w:r w:rsidR="001372C1">
        <w:rPr>
          <w:rFonts w:ascii="Calibri" w:hAnsi="Calibri"/>
          <w:sz w:val="22"/>
          <w:szCs w:val="22"/>
          <w:lang w:bidi="en-US"/>
        </w:rPr>
        <w:t>rate is</w:t>
      </w:r>
      <w:r w:rsidR="00C42705">
        <w:rPr>
          <w:rFonts w:ascii="Calibri" w:hAnsi="Calibri"/>
          <w:sz w:val="22"/>
          <w:szCs w:val="22"/>
          <w:lang w:bidi="en-US"/>
        </w:rPr>
        <w:t xml:space="preserve"> 4% </w:t>
      </w:r>
      <w:r w:rsidR="00282361">
        <w:rPr>
          <w:rFonts w:ascii="Calibri" w:hAnsi="Calibri"/>
          <w:sz w:val="22"/>
          <w:szCs w:val="22"/>
          <w:lang w:bidi="en-US"/>
        </w:rPr>
        <w:t xml:space="preserve">while the eastern monarch butterfly population has an annual infection rate of </w:t>
      </w:r>
      <w:r w:rsidR="00C42705">
        <w:rPr>
          <w:rFonts w:ascii="Calibri" w:hAnsi="Calibri"/>
          <w:sz w:val="22"/>
          <w:szCs w:val="22"/>
          <w:lang w:bidi="en-US"/>
        </w:rPr>
        <w:t>10%</w:t>
      </w:r>
      <w:r w:rsidR="009C0979">
        <w:rPr>
          <w:rFonts w:ascii="Calibri" w:hAnsi="Calibri"/>
          <w:sz w:val="22"/>
          <w:szCs w:val="22"/>
          <w:lang w:bidi="en-US"/>
        </w:rPr>
        <w:t xml:space="preserve"> to </w:t>
      </w:r>
      <w:r w:rsidR="00C42705">
        <w:rPr>
          <w:rFonts w:ascii="Calibri" w:hAnsi="Calibri"/>
          <w:sz w:val="22"/>
          <w:szCs w:val="22"/>
          <w:lang w:bidi="en-US"/>
        </w:rPr>
        <w:t>15</w:t>
      </w:r>
      <w:r w:rsidR="00282361">
        <w:rPr>
          <w:rFonts w:ascii="Calibri" w:hAnsi="Calibri"/>
          <w:sz w:val="22"/>
          <w:szCs w:val="22"/>
          <w:lang w:bidi="en-US"/>
        </w:rPr>
        <w:t>% (</w:t>
      </w:r>
      <w:r w:rsidR="00282361" w:rsidRPr="009F0377">
        <w:rPr>
          <w:rFonts w:ascii="Calibri" w:hAnsi="Calibri" w:cs="Calibri"/>
          <w:sz w:val="22"/>
          <w:szCs w:val="22"/>
          <w:lang w:bidi="en-US"/>
        </w:rPr>
        <w:t>Morris</w:t>
      </w:r>
      <w:r w:rsidR="00282361">
        <w:rPr>
          <w:rFonts w:ascii="Calibri" w:hAnsi="Calibri" w:cs="Calibri"/>
          <w:sz w:val="22"/>
          <w:szCs w:val="22"/>
          <w:lang w:bidi="en-US"/>
        </w:rPr>
        <w:t xml:space="preserve"> et al.</w:t>
      </w:r>
      <w:r w:rsidR="00282361" w:rsidRPr="009F0377">
        <w:rPr>
          <w:rFonts w:ascii="Calibri" w:hAnsi="Calibri" w:cs="Calibri"/>
          <w:sz w:val="22"/>
          <w:szCs w:val="22"/>
          <w:lang w:bidi="en-US"/>
        </w:rPr>
        <w:t xml:space="preserve"> 2015</w:t>
      </w:r>
      <w:r w:rsidR="00282361">
        <w:rPr>
          <w:rFonts w:ascii="Calibri" w:hAnsi="Calibri"/>
          <w:sz w:val="22"/>
          <w:szCs w:val="22"/>
          <w:lang w:bidi="en-US"/>
        </w:rPr>
        <w:t>)</w:t>
      </w:r>
      <w:r w:rsidR="003C2D2B">
        <w:rPr>
          <w:rFonts w:ascii="Calibri" w:hAnsi="Calibri"/>
          <w:sz w:val="22"/>
          <w:szCs w:val="22"/>
          <w:lang w:bidi="en-US"/>
        </w:rPr>
        <w:t>.</w:t>
      </w:r>
      <w:r w:rsidR="00282361">
        <w:rPr>
          <w:rFonts w:ascii="Calibri" w:hAnsi="Calibri"/>
          <w:sz w:val="22"/>
          <w:szCs w:val="22"/>
          <w:lang w:bidi="en-US"/>
        </w:rPr>
        <w:t xml:space="preserve"> </w:t>
      </w:r>
      <w:r w:rsidR="00A20B8C">
        <w:rPr>
          <w:rFonts w:ascii="Calibri" w:hAnsi="Calibri"/>
          <w:sz w:val="22"/>
          <w:szCs w:val="22"/>
          <w:lang w:bidi="en-US"/>
        </w:rPr>
        <w:t>T</w:t>
      </w:r>
      <w:r w:rsidR="00E1647E">
        <w:rPr>
          <w:rFonts w:ascii="Calibri" w:hAnsi="Calibri"/>
          <w:sz w:val="22"/>
          <w:szCs w:val="22"/>
          <w:lang w:bidi="en-US"/>
        </w:rPr>
        <w:t>ropical milkweed</w:t>
      </w:r>
      <w:r w:rsidR="003A552A">
        <w:rPr>
          <w:rFonts w:ascii="Calibri" w:hAnsi="Calibri"/>
          <w:sz w:val="22"/>
          <w:szCs w:val="22"/>
          <w:lang w:bidi="en-US"/>
        </w:rPr>
        <w:t xml:space="preserve"> (</w:t>
      </w:r>
      <w:r w:rsidR="003A552A" w:rsidRPr="00C727AC">
        <w:rPr>
          <w:rFonts w:ascii="Calibri" w:hAnsi="Calibri"/>
          <w:i/>
          <w:sz w:val="22"/>
          <w:szCs w:val="22"/>
          <w:lang w:bidi="en-US"/>
        </w:rPr>
        <w:t xml:space="preserve">Asclepias </w:t>
      </w:r>
      <w:proofErr w:type="spellStart"/>
      <w:r w:rsidR="003A552A" w:rsidRPr="00C727AC">
        <w:rPr>
          <w:rFonts w:ascii="Calibri" w:hAnsi="Calibri"/>
          <w:i/>
          <w:sz w:val="22"/>
          <w:szCs w:val="22"/>
          <w:lang w:bidi="en-US"/>
        </w:rPr>
        <w:t>curassavica</w:t>
      </w:r>
      <w:proofErr w:type="spellEnd"/>
      <w:r w:rsidR="003A552A">
        <w:rPr>
          <w:rFonts w:ascii="Calibri" w:hAnsi="Calibri"/>
          <w:sz w:val="22"/>
          <w:szCs w:val="22"/>
          <w:lang w:bidi="en-US"/>
        </w:rPr>
        <w:t>), an exotic</w:t>
      </w:r>
      <w:r w:rsidR="007B1273">
        <w:rPr>
          <w:rFonts w:ascii="Calibri" w:hAnsi="Calibri"/>
          <w:sz w:val="22"/>
          <w:szCs w:val="22"/>
          <w:lang w:bidi="en-US"/>
        </w:rPr>
        <w:t xml:space="preserve"> and commercially planted species</w:t>
      </w:r>
      <w:r w:rsidR="00AD2492">
        <w:rPr>
          <w:rFonts w:ascii="Calibri" w:hAnsi="Calibri"/>
          <w:sz w:val="22"/>
          <w:szCs w:val="22"/>
          <w:lang w:bidi="en-US"/>
        </w:rPr>
        <w:t xml:space="preserve">, </w:t>
      </w:r>
      <w:r w:rsidR="007F63C5">
        <w:rPr>
          <w:rFonts w:ascii="Calibri" w:hAnsi="Calibri"/>
          <w:sz w:val="22"/>
          <w:szCs w:val="22"/>
          <w:lang w:bidi="en-US"/>
        </w:rPr>
        <w:t xml:space="preserve">can worsen disease and parasitism </w:t>
      </w:r>
      <w:r w:rsidR="00780E9A">
        <w:rPr>
          <w:rFonts w:ascii="Calibri" w:hAnsi="Calibri"/>
          <w:sz w:val="22"/>
          <w:szCs w:val="22"/>
          <w:lang w:bidi="en-US"/>
        </w:rPr>
        <w:t>for monarch butterflies by providing a year-round food source whi</w:t>
      </w:r>
      <w:r w:rsidR="00CC053B">
        <w:rPr>
          <w:rFonts w:ascii="Calibri" w:hAnsi="Calibri"/>
          <w:sz w:val="22"/>
          <w:szCs w:val="22"/>
          <w:lang w:bidi="en-US"/>
        </w:rPr>
        <w:t xml:space="preserve">ch some monarch </w:t>
      </w:r>
      <w:r w:rsidR="00244B5E">
        <w:rPr>
          <w:rFonts w:ascii="Calibri" w:hAnsi="Calibri"/>
          <w:sz w:val="22"/>
          <w:szCs w:val="22"/>
          <w:lang w:bidi="en-US"/>
        </w:rPr>
        <w:t>butterflies may repeatedly overwinter on</w:t>
      </w:r>
      <w:r w:rsidR="0017715A">
        <w:rPr>
          <w:rFonts w:ascii="Calibri" w:hAnsi="Calibri"/>
          <w:sz w:val="22"/>
          <w:szCs w:val="22"/>
          <w:lang w:bidi="en-US"/>
        </w:rPr>
        <w:t xml:space="preserve">. This allows for </w:t>
      </w:r>
      <w:r w:rsidR="00B63068">
        <w:rPr>
          <w:rFonts w:ascii="Calibri" w:hAnsi="Calibri"/>
          <w:sz w:val="22"/>
          <w:szCs w:val="22"/>
          <w:lang w:bidi="en-US"/>
        </w:rPr>
        <w:t xml:space="preserve">diseases and parasites to </w:t>
      </w:r>
      <w:r w:rsidR="002326FE">
        <w:rPr>
          <w:rFonts w:ascii="Calibri" w:hAnsi="Calibri"/>
          <w:sz w:val="22"/>
          <w:szCs w:val="22"/>
          <w:lang w:bidi="en-US"/>
        </w:rPr>
        <w:t>p</w:t>
      </w:r>
      <w:r w:rsidR="00273860">
        <w:rPr>
          <w:rFonts w:ascii="Calibri" w:hAnsi="Calibri"/>
          <w:sz w:val="22"/>
          <w:szCs w:val="22"/>
          <w:lang w:bidi="en-US"/>
        </w:rPr>
        <w:t xml:space="preserve">otentially </w:t>
      </w:r>
      <w:r w:rsidR="00B63068">
        <w:rPr>
          <w:rFonts w:ascii="Calibri" w:hAnsi="Calibri"/>
          <w:sz w:val="22"/>
          <w:szCs w:val="22"/>
          <w:lang w:bidi="en-US"/>
        </w:rPr>
        <w:t>accumulat</w:t>
      </w:r>
      <w:r w:rsidR="00AC0E9C">
        <w:rPr>
          <w:rFonts w:ascii="Calibri" w:hAnsi="Calibri"/>
          <w:sz w:val="22"/>
          <w:szCs w:val="22"/>
          <w:lang w:bidi="en-US"/>
        </w:rPr>
        <w:t>e over time</w:t>
      </w:r>
      <w:r w:rsidR="000320A0">
        <w:rPr>
          <w:rFonts w:ascii="Calibri" w:hAnsi="Calibri"/>
          <w:sz w:val="22"/>
          <w:szCs w:val="22"/>
          <w:lang w:bidi="en-US"/>
        </w:rPr>
        <w:t xml:space="preserve"> (</w:t>
      </w:r>
      <w:r w:rsidR="000320A0" w:rsidRPr="00A13CEE">
        <w:rPr>
          <w:rFonts w:ascii="Calibri" w:hAnsi="Calibri" w:cs="Calibri"/>
          <w:sz w:val="22"/>
          <w:szCs w:val="22"/>
          <w:lang w:bidi="en-US"/>
        </w:rPr>
        <w:t>Faldyn</w:t>
      </w:r>
      <w:r w:rsidR="002B0D28">
        <w:rPr>
          <w:rFonts w:ascii="Calibri" w:hAnsi="Calibri" w:cs="Calibri"/>
          <w:sz w:val="22"/>
          <w:szCs w:val="22"/>
          <w:lang w:bidi="en-US"/>
        </w:rPr>
        <w:t xml:space="preserve"> et al. </w:t>
      </w:r>
      <w:r w:rsidR="000320A0" w:rsidRPr="00A13CEE">
        <w:rPr>
          <w:rFonts w:ascii="Calibri" w:hAnsi="Calibri" w:cs="Calibri"/>
          <w:sz w:val="22"/>
          <w:szCs w:val="22"/>
          <w:lang w:bidi="en-US"/>
        </w:rPr>
        <w:t>2018</w:t>
      </w:r>
      <w:r w:rsidR="000320A0">
        <w:rPr>
          <w:rFonts w:ascii="Calibri" w:hAnsi="Calibri"/>
          <w:sz w:val="22"/>
          <w:szCs w:val="22"/>
          <w:lang w:bidi="en-US"/>
        </w:rPr>
        <w:t>)</w:t>
      </w:r>
      <w:r w:rsidR="00A20B8C">
        <w:rPr>
          <w:rFonts w:ascii="Calibri" w:hAnsi="Calibri"/>
          <w:sz w:val="22"/>
          <w:szCs w:val="22"/>
          <w:lang w:bidi="en-US"/>
        </w:rPr>
        <w:t xml:space="preserve">. Additionally, vehicle strikes </w:t>
      </w:r>
      <w:r w:rsidR="003D68A6">
        <w:rPr>
          <w:rFonts w:ascii="Calibri" w:hAnsi="Calibri"/>
          <w:sz w:val="22"/>
          <w:szCs w:val="22"/>
          <w:lang w:bidi="en-US"/>
        </w:rPr>
        <w:t xml:space="preserve">are known </w:t>
      </w:r>
      <w:proofErr w:type="gramStart"/>
      <w:r w:rsidR="003D68A6">
        <w:rPr>
          <w:rFonts w:ascii="Calibri" w:hAnsi="Calibri"/>
          <w:sz w:val="22"/>
          <w:szCs w:val="22"/>
          <w:lang w:bidi="en-US"/>
        </w:rPr>
        <w:t>to</w:t>
      </w:r>
      <w:r w:rsidR="0093156B">
        <w:rPr>
          <w:rFonts w:ascii="Calibri" w:hAnsi="Calibri"/>
          <w:sz w:val="22"/>
          <w:szCs w:val="22"/>
          <w:lang w:bidi="en-US"/>
        </w:rPr>
        <w:t xml:space="preserve"> lethally</w:t>
      </w:r>
      <w:proofErr w:type="gramEnd"/>
      <w:r w:rsidR="0093156B">
        <w:rPr>
          <w:rFonts w:ascii="Calibri" w:hAnsi="Calibri"/>
          <w:sz w:val="22"/>
          <w:szCs w:val="22"/>
          <w:lang w:bidi="en-US"/>
        </w:rPr>
        <w:t xml:space="preserve"> affect </w:t>
      </w:r>
      <w:proofErr w:type="gramStart"/>
      <w:r w:rsidR="001C5E20">
        <w:rPr>
          <w:rFonts w:ascii="Calibri" w:hAnsi="Calibri"/>
          <w:sz w:val="22"/>
          <w:szCs w:val="22"/>
          <w:lang w:bidi="en-US"/>
        </w:rPr>
        <w:t>a number of</w:t>
      </w:r>
      <w:proofErr w:type="gramEnd"/>
      <w:r w:rsidR="001C5E20">
        <w:rPr>
          <w:rFonts w:ascii="Calibri" w:hAnsi="Calibri"/>
          <w:sz w:val="22"/>
          <w:szCs w:val="22"/>
          <w:lang w:bidi="en-US"/>
        </w:rPr>
        <w:t xml:space="preserve"> monarchs annually</w:t>
      </w:r>
      <w:r w:rsidR="000320A0">
        <w:rPr>
          <w:rFonts w:ascii="Calibri" w:hAnsi="Calibri"/>
          <w:sz w:val="22"/>
          <w:szCs w:val="22"/>
          <w:lang w:bidi="en-US"/>
        </w:rPr>
        <w:t xml:space="preserve"> </w:t>
      </w:r>
      <w:r w:rsidR="000320A0">
        <w:rPr>
          <w:rFonts w:asciiTheme="minorHAnsi" w:hAnsiTheme="minorHAnsi"/>
          <w:iCs/>
          <w:sz w:val="22"/>
          <w:szCs w:val="22"/>
          <w:lang w:bidi="en-US"/>
        </w:rPr>
        <w:t>(</w:t>
      </w:r>
      <w:r w:rsidR="000320A0" w:rsidRPr="009F0377">
        <w:rPr>
          <w:rFonts w:ascii="Calibri" w:hAnsi="Calibri" w:cs="Calibri"/>
          <w:sz w:val="22"/>
          <w:szCs w:val="22"/>
          <w:lang w:bidi="en-US"/>
        </w:rPr>
        <w:t>Morris</w:t>
      </w:r>
      <w:r w:rsidR="002B0D28">
        <w:rPr>
          <w:rFonts w:ascii="Calibri" w:hAnsi="Calibri" w:cs="Calibri"/>
          <w:sz w:val="22"/>
          <w:szCs w:val="22"/>
          <w:lang w:bidi="en-US"/>
        </w:rPr>
        <w:t xml:space="preserve"> et al.</w:t>
      </w:r>
      <w:r w:rsidR="000320A0" w:rsidRPr="009F0377">
        <w:rPr>
          <w:rFonts w:ascii="Calibri" w:hAnsi="Calibri" w:cs="Calibri"/>
          <w:sz w:val="22"/>
          <w:szCs w:val="22"/>
          <w:lang w:bidi="en-US"/>
        </w:rPr>
        <w:t xml:space="preserve"> 2015</w:t>
      </w:r>
      <w:r w:rsidR="000320A0">
        <w:rPr>
          <w:rFonts w:asciiTheme="minorHAnsi" w:hAnsiTheme="minorHAnsi"/>
          <w:iCs/>
          <w:sz w:val="22"/>
          <w:szCs w:val="22"/>
          <w:lang w:bidi="en-US"/>
        </w:rPr>
        <w:t>)</w:t>
      </w:r>
      <w:r w:rsidR="0004006B">
        <w:rPr>
          <w:rFonts w:ascii="Calibri" w:hAnsi="Calibri"/>
          <w:sz w:val="22"/>
          <w:szCs w:val="22"/>
          <w:lang w:bidi="en-US"/>
        </w:rPr>
        <w:t>.</w:t>
      </w:r>
      <w:r w:rsidR="007635D5">
        <w:rPr>
          <w:rFonts w:ascii="Calibri" w:hAnsi="Calibri"/>
          <w:sz w:val="22"/>
          <w:szCs w:val="22"/>
          <w:lang w:bidi="en-US"/>
        </w:rPr>
        <w:t xml:space="preserve"> </w:t>
      </w:r>
    </w:p>
    <w:p w14:paraId="03B1A4C2" w14:textId="6ADDD887" w:rsidR="00242A7A" w:rsidRDefault="00242A7A" w:rsidP="00242A7A">
      <w:pPr>
        <w:spacing w:after="60"/>
        <w:rPr>
          <w:rFonts w:asciiTheme="minorHAnsi" w:hAnsiTheme="minorHAnsi" w:cstheme="minorHAnsi"/>
          <w:sz w:val="22"/>
          <w:szCs w:val="22"/>
          <w:u w:val="single"/>
        </w:rPr>
      </w:pPr>
      <w:r w:rsidRPr="00810955">
        <w:rPr>
          <w:rFonts w:asciiTheme="minorHAnsi" w:hAnsiTheme="minorHAnsi" w:cstheme="minorHAnsi"/>
          <w:sz w:val="22"/>
          <w:szCs w:val="22"/>
          <w:u w:val="single"/>
        </w:rPr>
        <w:t>Range and Survey History</w:t>
      </w:r>
    </w:p>
    <w:p w14:paraId="547E0D09" w14:textId="5AEF65E8" w:rsidR="004D4E22" w:rsidRDefault="006E42CA" w:rsidP="007B5040">
      <w:pPr>
        <w:autoSpaceDE/>
        <w:autoSpaceDN/>
        <w:spacing w:before="120" w:after="120"/>
        <w:jc w:val="left"/>
        <w:rPr>
          <w:rFonts w:asciiTheme="minorHAnsi" w:hAnsiTheme="minorHAnsi"/>
          <w:iCs/>
          <w:sz w:val="22"/>
          <w:szCs w:val="22"/>
          <w:lang w:bidi="en-US"/>
        </w:rPr>
      </w:pPr>
      <w:r>
        <w:rPr>
          <w:rFonts w:asciiTheme="minorHAnsi" w:hAnsiTheme="minorHAnsi" w:cstheme="minorHAnsi"/>
          <w:sz w:val="22"/>
          <w:szCs w:val="22"/>
        </w:rPr>
        <w:t>Monarch butterflies</w:t>
      </w:r>
      <w:r w:rsidR="00C17BF7">
        <w:rPr>
          <w:rFonts w:asciiTheme="minorHAnsi" w:hAnsiTheme="minorHAnsi" w:cstheme="minorHAnsi"/>
          <w:sz w:val="22"/>
          <w:szCs w:val="22"/>
        </w:rPr>
        <w:t xml:space="preserve"> </w:t>
      </w:r>
      <w:r>
        <w:rPr>
          <w:rFonts w:asciiTheme="minorHAnsi" w:hAnsiTheme="minorHAnsi" w:cstheme="minorHAnsi"/>
          <w:sz w:val="22"/>
          <w:szCs w:val="22"/>
        </w:rPr>
        <w:t>may be found at various elevations</w:t>
      </w:r>
      <w:r w:rsidR="00153ACE">
        <w:rPr>
          <w:rFonts w:asciiTheme="minorHAnsi" w:hAnsiTheme="minorHAnsi" w:cstheme="minorHAnsi"/>
          <w:sz w:val="22"/>
          <w:szCs w:val="22"/>
        </w:rPr>
        <w:t xml:space="preserve"> </w:t>
      </w:r>
      <w:r w:rsidR="00840445">
        <w:rPr>
          <w:rFonts w:asciiTheme="minorHAnsi" w:hAnsiTheme="minorHAnsi" w:cstheme="minorHAnsi"/>
          <w:sz w:val="22"/>
          <w:szCs w:val="22"/>
        </w:rPr>
        <w:t>in Arizona</w:t>
      </w:r>
      <w:r w:rsidR="00C666B3">
        <w:rPr>
          <w:rFonts w:asciiTheme="minorHAnsi" w:hAnsiTheme="minorHAnsi" w:cstheme="minorHAnsi"/>
          <w:sz w:val="22"/>
          <w:szCs w:val="22"/>
        </w:rPr>
        <w:t xml:space="preserve"> wherever nectar </w:t>
      </w:r>
      <w:r w:rsidR="00A52D8F">
        <w:rPr>
          <w:rFonts w:asciiTheme="minorHAnsi" w:hAnsiTheme="minorHAnsi" w:cstheme="minorHAnsi"/>
          <w:sz w:val="22"/>
          <w:szCs w:val="22"/>
        </w:rPr>
        <w:t>sources are present</w:t>
      </w:r>
      <w:r w:rsidR="00840445">
        <w:rPr>
          <w:rFonts w:asciiTheme="minorHAnsi" w:hAnsiTheme="minorHAnsi" w:cstheme="minorHAnsi"/>
          <w:sz w:val="22"/>
          <w:szCs w:val="22"/>
        </w:rPr>
        <w:t xml:space="preserve"> throughout the </w:t>
      </w:r>
      <w:r w:rsidR="00C2690F">
        <w:rPr>
          <w:rFonts w:asciiTheme="minorHAnsi" w:hAnsiTheme="minorHAnsi" w:cstheme="minorHAnsi"/>
          <w:sz w:val="22"/>
          <w:szCs w:val="22"/>
        </w:rPr>
        <w:t>warmer months</w:t>
      </w:r>
      <w:r w:rsidR="000078EC">
        <w:rPr>
          <w:rFonts w:asciiTheme="minorHAnsi" w:hAnsiTheme="minorHAnsi" w:cstheme="minorHAnsi"/>
          <w:sz w:val="22"/>
          <w:szCs w:val="22"/>
        </w:rPr>
        <w:t xml:space="preserve"> (</w:t>
      </w:r>
      <w:r w:rsidR="00752752">
        <w:rPr>
          <w:rFonts w:asciiTheme="minorHAnsi" w:hAnsiTheme="minorHAnsi" w:cstheme="minorHAnsi"/>
          <w:sz w:val="22"/>
          <w:szCs w:val="22"/>
        </w:rPr>
        <w:t xml:space="preserve">early </w:t>
      </w:r>
      <w:r w:rsidR="000078EC">
        <w:rPr>
          <w:rFonts w:asciiTheme="minorHAnsi" w:hAnsiTheme="minorHAnsi" w:cstheme="minorHAnsi"/>
          <w:sz w:val="22"/>
          <w:szCs w:val="22"/>
        </w:rPr>
        <w:t xml:space="preserve">February through </w:t>
      </w:r>
      <w:r w:rsidR="00752752">
        <w:rPr>
          <w:rFonts w:asciiTheme="minorHAnsi" w:hAnsiTheme="minorHAnsi" w:cstheme="minorHAnsi"/>
          <w:sz w:val="22"/>
          <w:szCs w:val="22"/>
        </w:rPr>
        <w:t>mid-</w:t>
      </w:r>
      <w:r w:rsidR="000078EC">
        <w:rPr>
          <w:rFonts w:asciiTheme="minorHAnsi" w:hAnsiTheme="minorHAnsi" w:cstheme="minorHAnsi"/>
          <w:sz w:val="22"/>
          <w:szCs w:val="22"/>
        </w:rPr>
        <w:t>November)</w:t>
      </w:r>
      <w:r w:rsidR="0091366B">
        <w:rPr>
          <w:rFonts w:asciiTheme="minorHAnsi" w:hAnsiTheme="minorHAnsi" w:cstheme="minorHAnsi"/>
          <w:sz w:val="22"/>
          <w:szCs w:val="22"/>
        </w:rPr>
        <w:t>,</w:t>
      </w:r>
      <w:r w:rsidR="009A5424" w:rsidRPr="009A5424">
        <w:rPr>
          <w:rFonts w:ascii="Calibri" w:hAnsi="Calibri"/>
          <w:sz w:val="22"/>
          <w:szCs w:val="22"/>
          <w:lang w:bidi="en-US"/>
        </w:rPr>
        <w:t xml:space="preserve"> </w:t>
      </w:r>
      <w:r w:rsidR="009A5424">
        <w:rPr>
          <w:rFonts w:ascii="Calibri" w:hAnsi="Calibri"/>
          <w:sz w:val="22"/>
          <w:szCs w:val="22"/>
          <w:lang w:bidi="en-US"/>
        </w:rPr>
        <w:t>a</w:t>
      </w:r>
      <w:r w:rsidR="009A5424" w:rsidRPr="00973226">
        <w:rPr>
          <w:rFonts w:ascii="Calibri" w:hAnsi="Calibri"/>
          <w:sz w:val="22"/>
          <w:szCs w:val="22"/>
          <w:lang w:bidi="en-US"/>
        </w:rPr>
        <w:t>lthough they are not found in lower desert regions during the</w:t>
      </w:r>
      <w:r w:rsidR="00C666B3" w:rsidRPr="00973226">
        <w:rPr>
          <w:rFonts w:ascii="Calibri" w:hAnsi="Calibri"/>
          <w:sz w:val="22"/>
          <w:szCs w:val="22"/>
          <w:lang w:bidi="en-US"/>
        </w:rPr>
        <w:t xml:space="preserve"> warmest</w:t>
      </w:r>
      <w:r w:rsidR="009A5424" w:rsidRPr="00973226">
        <w:rPr>
          <w:rFonts w:ascii="Calibri" w:hAnsi="Calibri"/>
          <w:sz w:val="22"/>
          <w:szCs w:val="22"/>
          <w:lang w:bidi="en-US"/>
        </w:rPr>
        <w:t xml:space="preserve"> summer months</w:t>
      </w:r>
      <w:r w:rsidR="00EF1EAE" w:rsidRPr="00973226">
        <w:rPr>
          <w:rFonts w:asciiTheme="minorHAnsi" w:hAnsiTheme="minorHAnsi" w:cstheme="minorHAnsi"/>
          <w:sz w:val="22"/>
          <w:szCs w:val="22"/>
        </w:rPr>
        <w:t>.</w:t>
      </w:r>
      <w:r w:rsidR="00D4102E" w:rsidRPr="00973226">
        <w:rPr>
          <w:rFonts w:asciiTheme="minorHAnsi" w:hAnsiTheme="minorHAnsi" w:cstheme="minorHAnsi"/>
          <w:sz w:val="22"/>
          <w:szCs w:val="22"/>
        </w:rPr>
        <w:t xml:space="preserve"> </w:t>
      </w:r>
      <w:r w:rsidR="009D5D3B" w:rsidRPr="00973226">
        <w:rPr>
          <w:rFonts w:asciiTheme="minorHAnsi" w:hAnsiTheme="minorHAnsi" w:cstheme="minorHAnsi"/>
          <w:sz w:val="22"/>
          <w:szCs w:val="22"/>
        </w:rPr>
        <w:t>Some m</w:t>
      </w:r>
      <w:r w:rsidR="00D4102E" w:rsidRPr="00973226">
        <w:rPr>
          <w:rFonts w:asciiTheme="minorHAnsi" w:hAnsiTheme="minorHAnsi" w:cstheme="minorHAnsi"/>
          <w:sz w:val="22"/>
          <w:szCs w:val="22"/>
        </w:rPr>
        <w:t xml:space="preserve">onarchs may be present and </w:t>
      </w:r>
      <w:proofErr w:type="gramStart"/>
      <w:r w:rsidR="00D4102E" w:rsidRPr="00973226">
        <w:rPr>
          <w:rFonts w:asciiTheme="minorHAnsi" w:hAnsiTheme="minorHAnsi" w:cstheme="minorHAnsi"/>
          <w:sz w:val="22"/>
          <w:szCs w:val="22"/>
        </w:rPr>
        <w:t>breeding</w:t>
      </w:r>
      <w:proofErr w:type="gramEnd"/>
      <w:r w:rsidR="0096119C" w:rsidRPr="00973226">
        <w:rPr>
          <w:rFonts w:asciiTheme="minorHAnsi" w:hAnsiTheme="minorHAnsi" w:cstheme="minorHAnsi"/>
          <w:sz w:val="22"/>
          <w:szCs w:val="22"/>
        </w:rPr>
        <w:t xml:space="preserve"> in lower desert regions</w:t>
      </w:r>
      <w:r w:rsidR="009D5D3B" w:rsidRPr="00973226">
        <w:rPr>
          <w:rFonts w:asciiTheme="minorHAnsi" w:hAnsiTheme="minorHAnsi" w:cstheme="minorHAnsi"/>
          <w:sz w:val="22"/>
          <w:szCs w:val="22"/>
        </w:rPr>
        <w:t xml:space="preserve"> during the</w:t>
      </w:r>
      <w:r w:rsidR="00DC62DD" w:rsidRPr="00973226">
        <w:rPr>
          <w:rFonts w:asciiTheme="minorHAnsi" w:hAnsiTheme="minorHAnsi" w:cstheme="minorHAnsi"/>
          <w:sz w:val="22"/>
          <w:szCs w:val="22"/>
        </w:rPr>
        <w:t xml:space="preserve"> </w:t>
      </w:r>
      <w:r w:rsidR="009D5D3B" w:rsidRPr="00973226">
        <w:rPr>
          <w:rFonts w:asciiTheme="minorHAnsi" w:hAnsiTheme="minorHAnsi" w:cstheme="minorHAnsi"/>
          <w:sz w:val="22"/>
          <w:szCs w:val="22"/>
        </w:rPr>
        <w:t>early spring</w:t>
      </w:r>
      <w:r w:rsidR="000A49E8" w:rsidRPr="00973226">
        <w:rPr>
          <w:rFonts w:asciiTheme="minorHAnsi" w:hAnsiTheme="minorHAnsi" w:cstheme="minorHAnsi"/>
          <w:sz w:val="22"/>
          <w:szCs w:val="22"/>
        </w:rPr>
        <w:t>, but the premier breeding season in these regions</w:t>
      </w:r>
      <w:r w:rsidR="00811AB8" w:rsidRPr="00973226">
        <w:rPr>
          <w:rFonts w:asciiTheme="minorHAnsi" w:hAnsiTheme="minorHAnsi" w:cstheme="minorHAnsi"/>
          <w:sz w:val="22"/>
          <w:szCs w:val="22"/>
        </w:rPr>
        <w:t xml:space="preserve"> </w:t>
      </w:r>
      <w:r w:rsidR="000A49E8" w:rsidRPr="00973226">
        <w:rPr>
          <w:rFonts w:asciiTheme="minorHAnsi" w:hAnsiTheme="minorHAnsi" w:cstheme="minorHAnsi"/>
          <w:sz w:val="22"/>
          <w:szCs w:val="22"/>
        </w:rPr>
        <w:t xml:space="preserve">begins </w:t>
      </w:r>
      <w:r w:rsidR="00811AB8" w:rsidRPr="00973226">
        <w:rPr>
          <w:rFonts w:asciiTheme="minorHAnsi" w:hAnsiTheme="minorHAnsi" w:cstheme="minorHAnsi"/>
          <w:sz w:val="22"/>
          <w:szCs w:val="22"/>
        </w:rPr>
        <w:t>in late August.</w:t>
      </w:r>
      <w:r w:rsidR="00D4102E">
        <w:rPr>
          <w:rFonts w:asciiTheme="minorHAnsi" w:hAnsiTheme="minorHAnsi" w:cstheme="minorHAnsi"/>
          <w:sz w:val="22"/>
          <w:szCs w:val="22"/>
        </w:rPr>
        <w:t xml:space="preserve"> </w:t>
      </w:r>
      <w:r w:rsidR="00AE16FA">
        <w:rPr>
          <w:rFonts w:asciiTheme="minorHAnsi" w:hAnsiTheme="minorHAnsi" w:cstheme="minorHAnsi"/>
          <w:sz w:val="22"/>
          <w:szCs w:val="22"/>
        </w:rPr>
        <w:t xml:space="preserve">Habitats are most numerous in </w:t>
      </w:r>
      <w:r w:rsidR="00503798">
        <w:rPr>
          <w:rFonts w:asciiTheme="minorHAnsi" w:hAnsiTheme="minorHAnsi" w:cstheme="minorHAnsi"/>
          <w:sz w:val="22"/>
          <w:szCs w:val="22"/>
        </w:rPr>
        <w:t>riparian</w:t>
      </w:r>
      <w:r w:rsidR="00AE16FA">
        <w:rPr>
          <w:rFonts w:asciiTheme="minorHAnsi" w:hAnsiTheme="minorHAnsi" w:cstheme="minorHAnsi"/>
          <w:sz w:val="22"/>
          <w:szCs w:val="22"/>
        </w:rPr>
        <w:t xml:space="preserve"> </w:t>
      </w:r>
      <w:r w:rsidR="00A04A16">
        <w:rPr>
          <w:rFonts w:asciiTheme="minorHAnsi" w:hAnsiTheme="minorHAnsi" w:cstheme="minorHAnsi"/>
          <w:sz w:val="22"/>
          <w:szCs w:val="22"/>
        </w:rPr>
        <w:t>areas,</w:t>
      </w:r>
      <w:r w:rsidR="00B1522F">
        <w:rPr>
          <w:rFonts w:asciiTheme="minorHAnsi" w:hAnsiTheme="minorHAnsi" w:cstheme="minorHAnsi"/>
          <w:sz w:val="22"/>
          <w:szCs w:val="22"/>
        </w:rPr>
        <w:t xml:space="preserve"> </w:t>
      </w:r>
      <w:r w:rsidR="00920F51">
        <w:rPr>
          <w:rFonts w:asciiTheme="minorHAnsi" w:hAnsiTheme="minorHAnsi" w:cstheme="minorHAnsi"/>
          <w:sz w:val="22"/>
          <w:szCs w:val="22"/>
        </w:rPr>
        <w:t xml:space="preserve">and </w:t>
      </w:r>
      <w:r w:rsidR="00C85047">
        <w:rPr>
          <w:rFonts w:asciiTheme="minorHAnsi" w:hAnsiTheme="minorHAnsi" w:cstheme="minorHAnsi"/>
          <w:sz w:val="22"/>
          <w:szCs w:val="22"/>
        </w:rPr>
        <w:t xml:space="preserve">these areas </w:t>
      </w:r>
      <w:r w:rsidR="0068715E">
        <w:rPr>
          <w:rFonts w:asciiTheme="minorHAnsi" w:hAnsiTheme="minorHAnsi" w:cstheme="minorHAnsi"/>
          <w:sz w:val="22"/>
          <w:szCs w:val="22"/>
        </w:rPr>
        <w:t>are</w:t>
      </w:r>
      <w:r w:rsidR="00D53429">
        <w:rPr>
          <w:rFonts w:asciiTheme="minorHAnsi" w:hAnsiTheme="minorHAnsi" w:cstheme="minorHAnsi"/>
          <w:sz w:val="22"/>
          <w:szCs w:val="22"/>
        </w:rPr>
        <w:t xml:space="preserve"> also</w:t>
      </w:r>
      <w:r w:rsidR="0068715E">
        <w:rPr>
          <w:rFonts w:asciiTheme="minorHAnsi" w:hAnsiTheme="minorHAnsi" w:cstheme="minorHAnsi"/>
          <w:sz w:val="22"/>
          <w:szCs w:val="22"/>
        </w:rPr>
        <w:t xml:space="preserve"> favored as migration routes.</w:t>
      </w:r>
      <w:r w:rsidR="00602219">
        <w:rPr>
          <w:rFonts w:asciiTheme="minorHAnsi" w:hAnsiTheme="minorHAnsi" w:cstheme="minorHAnsi"/>
          <w:sz w:val="22"/>
          <w:szCs w:val="22"/>
        </w:rPr>
        <w:t xml:space="preserve"> </w:t>
      </w:r>
      <w:r w:rsidR="00386F19">
        <w:rPr>
          <w:rFonts w:asciiTheme="minorHAnsi" w:hAnsiTheme="minorHAnsi" w:cstheme="minorHAnsi"/>
          <w:sz w:val="22"/>
          <w:szCs w:val="22"/>
        </w:rPr>
        <w:t>Both breeding and migrating monarchs</w:t>
      </w:r>
      <w:r w:rsidR="00865599">
        <w:rPr>
          <w:rFonts w:asciiTheme="minorHAnsi" w:hAnsiTheme="minorHAnsi" w:cstheme="minorHAnsi"/>
          <w:sz w:val="22"/>
          <w:szCs w:val="22"/>
        </w:rPr>
        <w:t xml:space="preserve"> </w:t>
      </w:r>
      <w:r w:rsidR="00D6567D">
        <w:rPr>
          <w:rFonts w:asciiTheme="minorHAnsi" w:hAnsiTheme="minorHAnsi" w:cstheme="minorHAnsi"/>
          <w:sz w:val="22"/>
          <w:szCs w:val="22"/>
        </w:rPr>
        <w:t>have frequently</w:t>
      </w:r>
      <w:r w:rsidR="00865599">
        <w:rPr>
          <w:rFonts w:asciiTheme="minorHAnsi" w:hAnsiTheme="minorHAnsi" w:cstheme="minorHAnsi"/>
          <w:sz w:val="22"/>
          <w:szCs w:val="22"/>
        </w:rPr>
        <w:t xml:space="preserve"> </w:t>
      </w:r>
      <w:r w:rsidR="004227F7">
        <w:rPr>
          <w:rFonts w:asciiTheme="minorHAnsi" w:hAnsiTheme="minorHAnsi" w:cstheme="minorHAnsi"/>
          <w:sz w:val="22"/>
          <w:szCs w:val="22"/>
        </w:rPr>
        <w:t xml:space="preserve">been </w:t>
      </w:r>
      <w:r w:rsidR="00865599">
        <w:rPr>
          <w:rFonts w:asciiTheme="minorHAnsi" w:hAnsiTheme="minorHAnsi" w:cstheme="minorHAnsi"/>
          <w:sz w:val="22"/>
          <w:szCs w:val="22"/>
        </w:rPr>
        <w:t xml:space="preserve">observed in city backyards and parks where milkweed and favored nectar plants </w:t>
      </w:r>
      <w:r w:rsidR="00EB5F49">
        <w:rPr>
          <w:rFonts w:asciiTheme="minorHAnsi" w:hAnsiTheme="minorHAnsi" w:cstheme="minorHAnsi"/>
          <w:sz w:val="22"/>
          <w:szCs w:val="22"/>
        </w:rPr>
        <w:t>are</w:t>
      </w:r>
      <w:r w:rsidR="00865599">
        <w:rPr>
          <w:rFonts w:asciiTheme="minorHAnsi" w:hAnsiTheme="minorHAnsi" w:cstheme="minorHAnsi"/>
          <w:sz w:val="22"/>
          <w:szCs w:val="22"/>
        </w:rPr>
        <w:t xml:space="preserve"> present.</w:t>
      </w:r>
      <w:r w:rsidR="000E471A">
        <w:rPr>
          <w:rFonts w:asciiTheme="minorHAnsi" w:hAnsiTheme="minorHAnsi" w:cstheme="minorHAnsi"/>
          <w:sz w:val="22"/>
          <w:szCs w:val="22"/>
        </w:rPr>
        <w:t xml:space="preserve"> </w:t>
      </w:r>
      <w:r w:rsidR="00D60490">
        <w:rPr>
          <w:rFonts w:asciiTheme="minorHAnsi" w:hAnsiTheme="minorHAnsi" w:cstheme="minorHAnsi"/>
          <w:sz w:val="22"/>
          <w:szCs w:val="22"/>
        </w:rPr>
        <w:t xml:space="preserve">In </w:t>
      </w:r>
      <w:r w:rsidR="000E471A">
        <w:rPr>
          <w:rFonts w:asciiTheme="minorHAnsi" w:hAnsiTheme="minorHAnsi" w:cstheme="minorHAnsi"/>
          <w:sz w:val="22"/>
          <w:szCs w:val="22"/>
        </w:rPr>
        <w:t>November,</w:t>
      </w:r>
      <w:r w:rsidR="00D60490">
        <w:rPr>
          <w:rFonts w:asciiTheme="minorHAnsi" w:hAnsiTheme="minorHAnsi" w:cstheme="minorHAnsi"/>
          <w:sz w:val="22"/>
          <w:szCs w:val="22"/>
        </w:rPr>
        <w:t xml:space="preserve"> </w:t>
      </w:r>
      <w:r w:rsidR="000E471A">
        <w:rPr>
          <w:rFonts w:asciiTheme="minorHAnsi" w:hAnsiTheme="minorHAnsi" w:cstheme="minorHAnsi"/>
          <w:sz w:val="22"/>
          <w:szCs w:val="22"/>
        </w:rPr>
        <w:t>most monarch butterflies</w:t>
      </w:r>
      <w:r w:rsidR="00D60490">
        <w:rPr>
          <w:rFonts w:asciiTheme="minorHAnsi" w:hAnsiTheme="minorHAnsi" w:cstheme="minorHAnsi"/>
          <w:sz w:val="22"/>
          <w:szCs w:val="22"/>
        </w:rPr>
        <w:t xml:space="preserve"> will begin </w:t>
      </w:r>
      <w:r w:rsidR="000E471A">
        <w:rPr>
          <w:rFonts w:asciiTheme="minorHAnsi" w:hAnsiTheme="minorHAnsi" w:cstheme="minorHAnsi"/>
          <w:sz w:val="22"/>
          <w:szCs w:val="22"/>
        </w:rPr>
        <w:t xml:space="preserve">their fall migration to </w:t>
      </w:r>
      <w:r w:rsidR="00097C06">
        <w:rPr>
          <w:rFonts w:asciiTheme="minorHAnsi" w:hAnsiTheme="minorHAnsi" w:cstheme="minorHAnsi"/>
          <w:sz w:val="22"/>
          <w:szCs w:val="22"/>
        </w:rPr>
        <w:t>Mexico or California</w:t>
      </w:r>
      <w:r w:rsidR="001A1458">
        <w:rPr>
          <w:rFonts w:asciiTheme="minorHAnsi" w:hAnsiTheme="minorHAnsi" w:cstheme="minorHAnsi"/>
          <w:sz w:val="22"/>
          <w:szCs w:val="22"/>
        </w:rPr>
        <w:t xml:space="preserve"> </w:t>
      </w:r>
      <w:r w:rsidR="001A1458">
        <w:rPr>
          <w:rFonts w:ascii="Calibri" w:hAnsi="Calibri"/>
          <w:sz w:val="22"/>
          <w:szCs w:val="22"/>
          <w:lang w:bidi="en-US"/>
        </w:rPr>
        <w:t>(</w:t>
      </w:r>
      <w:r w:rsidR="001A1458" w:rsidRPr="00A13CEE">
        <w:rPr>
          <w:rFonts w:ascii="Calibri" w:hAnsi="Calibri" w:cs="Calibri"/>
          <w:sz w:val="22"/>
          <w:szCs w:val="22"/>
          <w:lang w:bidi="en-US"/>
        </w:rPr>
        <w:t>Faldyn</w:t>
      </w:r>
      <w:r w:rsidR="000C522C">
        <w:rPr>
          <w:rFonts w:ascii="Calibri" w:hAnsi="Calibri" w:cs="Calibri"/>
          <w:sz w:val="22"/>
          <w:szCs w:val="22"/>
          <w:lang w:bidi="en-US"/>
        </w:rPr>
        <w:t xml:space="preserve"> et al. </w:t>
      </w:r>
      <w:r w:rsidR="001A1458" w:rsidRPr="00A13CEE">
        <w:rPr>
          <w:rFonts w:ascii="Calibri" w:hAnsi="Calibri" w:cs="Calibri"/>
          <w:sz w:val="22"/>
          <w:szCs w:val="22"/>
          <w:lang w:bidi="en-US"/>
        </w:rPr>
        <w:t>2018</w:t>
      </w:r>
      <w:r w:rsidR="001A1458">
        <w:rPr>
          <w:rFonts w:ascii="Calibri" w:hAnsi="Calibri"/>
          <w:sz w:val="22"/>
          <w:szCs w:val="22"/>
          <w:lang w:bidi="en-US"/>
        </w:rPr>
        <w:t>)</w:t>
      </w:r>
      <w:r w:rsidR="00097C06">
        <w:rPr>
          <w:rFonts w:asciiTheme="minorHAnsi" w:hAnsiTheme="minorHAnsi" w:cstheme="minorHAnsi"/>
          <w:sz w:val="22"/>
          <w:szCs w:val="22"/>
        </w:rPr>
        <w:t xml:space="preserve">. </w:t>
      </w:r>
      <w:r w:rsidR="00097C06">
        <w:rPr>
          <w:rFonts w:asciiTheme="minorHAnsi" w:hAnsiTheme="minorHAnsi"/>
          <w:iCs/>
          <w:sz w:val="22"/>
          <w:szCs w:val="22"/>
          <w:lang w:bidi="en-US"/>
        </w:rPr>
        <w:t xml:space="preserve">Notable migration routes include the Colorado River, San Pedro River, </w:t>
      </w:r>
      <w:r w:rsidR="00C8072B">
        <w:rPr>
          <w:rFonts w:asciiTheme="minorHAnsi" w:hAnsiTheme="minorHAnsi"/>
          <w:iCs/>
          <w:sz w:val="22"/>
          <w:szCs w:val="22"/>
          <w:lang w:bidi="en-US"/>
        </w:rPr>
        <w:t>Santa Cruz River, Verde River, Gila River, Hassayampa River, Bill Williams River, Salt River</w:t>
      </w:r>
      <w:r w:rsidR="003D3B1E">
        <w:rPr>
          <w:rFonts w:asciiTheme="minorHAnsi" w:hAnsiTheme="minorHAnsi"/>
          <w:iCs/>
          <w:sz w:val="22"/>
          <w:szCs w:val="22"/>
          <w:lang w:bidi="en-US"/>
        </w:rPr>
        <w:t xml:space="preserve">, </w:t>
      </w:r>
      <w:r w:rsidR="00097C06">
        <w:rPr>
          <w:rFonts w:asciiTheme="minorHAnsi" w:hAnsiTheme="minorHAnsi"/>
          <w:iCs/>
          <w:sz w:val="22"/>
          <w:szCs w:val="22"/>
          <w:lang w:bidi="en-US"/>
        </w:rPr>
        <w:t>Buenos Aries National Wildlife Refuge</w:t>
      </w:r>
      <w:r w:rsidR="00C8072B">
        <w:rPr>
          <w:rFonts w:asciiTheme="minorHAnsi" w:hAnsiTheme="minorHAnsi"/>
          <w:iCs/>
          <w:sz w:val="22"/>
          <w:szCs w:val="22"/>
          <w:lang w:bidi="en-US"/>
        </w:rPr>
        <w:t>,</w:t>
      </w:r>
      <w:r w:rsidR="00097C06">
        <w:rPr>
          <w:rFonts w:asciiTheme="minorHAnsi" w:hAnsiTheme="minorHAnsi"/>
          <w:iCs/>
          <w:sz w:val="22"/>
          <w:szCs w:val="22"/>
          <w:lang w:bidi="en-US"/>
        </w:rPr>
        <w:t xml:space="preserve"> and Organ Pipe Cactus National Monument (</w:t>
      </w:r>
      <w:r w:rsidR="00097C06" w:rsidRPr="009F0377">
        <w:rPr>
          <w:rFonts w:ascii="Calibri" w:hAnsi="Calibri" w:cs="Calibri"/>
          <w:sz w:val="22"/>
          <w:szCs w:val="22"/>
          <w:lang w:bidi="en-US"/>
        </w:rPr>
        <w:t>Morris</w:t>
      </w:r>
      <w:r w:rsidR="000C522C">
        <w:rPr>
          <w:rFonts w:ascii="Calibri" w:hAnsi="Calibri" w:cs="Calibri"/>
          <w:sz w:val="22"/>
          <w:szCs w:val="22"/>
          <w:lang w:bidi="en-US"/>
        </w:rPr>
        <w:t xml:space="preserve"> et al.</w:t>
      </w:r>
      <w:r w:rsidR="00097C06" w:rsidRPr="009F0377">
        <w:rPr>
          <w:rFonts w:ascii="Calibri" w:hAnsi="Calibri" w:cs="Calibri"/>
          <w:sz w:val="22"/>
          <w:szCs w:val="22"/>
          <w:lang w:bidi="en-US"/>
        </w:rPr>
        <w:t xml:space="preserve"> 2015</w:t>
      </w:r>
      <w:r w:rsidR="00097C06">
        <w:rPr>
          <w:rFonts w:asciiTheme="minorHAnsi" w:hAnsiTheme="minorHAnsi"/>
          <w:iCs/>
          <w:sz w:val="22"/>
          <w:szCs w:val="22"/>
          <w:lang w:bidi="en-US"/>
        </w:rPr>
        <w:t xml:space="preserve">). </w:t>
      </w:r>
      <w:r w:rsidR="00535329">
        <w:rPr>
          <w:rFonts w:asciiTheme="minorHAnsi" w:hAnsiTheme="minorHAnsi" w:cstheme="minorHAnsi"/>
          <w:sz w:val="22"/>
          <w:szCs w:val="22"/>
        </w:rPr>
        <w:t>Small populations of o</w:t>
      </w:r>
      <w:r w:rsidR="00C2690F">
        <w:rPr>
          <w:rFonts w:asciiTheme="minorHAnsi" w:hAnsiTheme="minorHAnsi" w:cstheme="minorHAnsi"/>
          <w:sz w:val="22"/>
          <w:szCs w:val="22"/>
        </w:rPr>
        <w:t>verwintering individuals</w:t>
      </w:r>
      <w:r w:rsidR="006173D1">
        <w:rPr>
          <w:rFonts w:asciiTheme="minorHAnsi" w:hAnsiTheme="minorHAnsi" w:cstheme="minorHAnsi"/>
          <w:sz w:val="22"/>
          <w:szCs w:val="22"/>
        </w:rPr>
        <w:t xml:space="preserve">, </w:t>
      </w:r>
      <w:r w:rsidR="00BF1450">
        <w:rPr>
          <w:rFonts w:asciiTheme="minorHAnsi" w:hAnsiTheme="minorHAnsi" w:cstheme="minorHAnsi"/>
          <w:sz w:val="22"/>
          <w:szCs w:val="22"/>
        </w:rPr>
        <w:t>some of which may be breeding</w:t>
      </w:r>
      <w:r w:rsidR="000C0DEF">
        <w:rPr>
          <w:rFonts w:asciiTheme="minorHAnsi" w:hAnsiTheme="minorHAnsi" w:cstheme="minorHAnsi"/>
          <w:sz w:val="22"/>
          <w:szCs w:val="22"/>
        </w:rPr>
        <w:t xml:space="preserve"> during the winter season</w:t>
      </w:r>
      <w:r w:rsidR="00BF1450">
        <w:rPr>
          <w:rFonts w:asciiTheme="minorHAnsi" w:hAnsiTheme="minorHAnsi" w:cstheme="minorHAnsi"/>
          <w:sz w:val="22"/>
          <w:szCs w:val="22"/>
        </w:rPr>
        <w:t>,</w:t>
      </w:r>
      <w:r w:rsidR="005F28EF">
        <w:rPr>
          <w:rFonts w:asciiTheme="minorHAnsi" w:hAnsiTheme="minorHAnsi" w:cstheme="minorHAnsi"/>
          <w:sz w:val="22"/>
          <w:szCs w:val="22"/>
        </w:rPr>
        <w:t xml:space="preserve"> may be found </w:t>
      </w:r>
      <w:r w:rsidR="00535329">
        <w:rPr>
          <w:rFonts w:asciiTheme="minorHAnsi" w:hAnsiTheme="minorHAnsi" w:cstheme="minorHAnsi"/>
          <w:sz w:val="22"/>
          <w:szCs w:val="22"/>
        </w:rPr>
        <w:t>in lower desert elevations</w:t>
      </w:r>
      <w:r w:rsidR="00EC1DD8">
        <w:rPr>
          <w:rFonts w:asciiTheme="minorHAnsi" w:hAnsiTheme="minorHAnsi" w:cstheme="minorHAnsi"/>
          <w:sz w:val="22"/>
          <w:szCs w:val="22"/>
        </w:rPr>
        <w:t xml:space="preserve"> </w:t>
      </w:r>
      <w:r w:rsidR="00095BFC">
        <w:rPr>
          <w:rFonts w:asciiTheme="minorHAnsi" w:hAnsiTheme="minorHAnsi" w:cstheme="minorHAnsi"/>
          <w:sz w:val="22"/>
          <w:szCs w:val="22"/>
        </w:rPr>
        <w:t>wherever</w:t>
      </w:r>
      <w:r w:rsidR="00EC1DD8">
        <w:rPr>
          <w:rFonts w:asciiTheme="minorHAnsi" w:hAnsiTheme="minorHAnsi" w:cstheme="minorHAnsi"/>
          <w:sz w:val="22"/>
          <w:szCs w:val="22"/>
        </w:rPr>
        <w:t xml:space="preserve"> hard freezes </w:t>
      </w:r>
      <w:r w:rsidR="00DF1DDE">
        <w:rPr>
          <w:rFonts w:asciiTheme="minorHAnsi" w:hAnsiTheme="minorHAnsi" w:cstheme="minorHAnsi"/>
          <w:sz w:val="22"/>
          <w:szCs w:val="22"/>
        </w:rPr>
        <w:t>do not occur.</w:t>
      </w:r>
      <w:r w:rsidR="00E437E4">
        <w:rPr>
          <w:rFonts w:asciiTheme="minorHAnsi" w:hAnsiTheme="minorHAnsi" w:cstheme="minorHAnsi"/>
          <w:sz w:val="22"/>
          <w:szCs w:val="22"/>
        </w:rPr>
        <w:t xml:space="preserve"> </w:t>
      </w:r>
      <w:r w:rsidR="009C3A89">
        <w:rPr>
          <w:rFonts w:asciiTheme="minorHAnsi" w:hAnsiTheme="minorHAnsi" w:cstheme="minorHAnsi"/>
          <w:sz w:val="22"/>
          <w:szCs w:val="22"/>
        </w:rPr>
        <w:t>Overwintering monarchs tend to stay within a three-mile radius of their overwintering site until</w:t>
      </w:r>
      <w:r w:rsidR="006F10AF">
        <w:rPr>
          <w:rFonts w:asciiTheme="minorHAnsi" w:hAnsiTheme="minorHAnsi" w:cstheme="minorHAnsi"/>
          <w:sz w:val="22"/>
          <w:szCs w:val="22"/>
        </w:rPr>
        <w:t xml:space="preserve"> early February when breeding season begins</w:t>
      </w:r>
      <w:r w:rsidR="00942695">
        <w:rPr>
          <w:rFonts w:asciiTheme="minorHAnsi" w:hAnsiTheme="minorHAnsi" w:cstheme="minorHAnsi"/>
          <w:sz w:val="22"/>
          <w:szCs w:val="22"/>
        </w:rPr>
        <w:t>.</w:t>
      </w:r>
      <w:r w:rsidR="00EE1A86">
        <w:rPr>
          <w:rFonts w:asciiTheme="minorHAnsi" w:hAnsiTheme="minorHAnsi" w:cstheme="minorHAnsi"/>
          <w:sz w:val="22"/>
          <w:szCs w:val="22"/>
        </w:rPr>
        <w:t xml:space="preserve"> </w:t>
      </w:r>
      <w:r w:rsidR="007B5040">
        <w:rPr>
          <w:rFonts w:asciiTheme="minorHAnsi" w:hAnsiTheme="minorHAnsi"/>
          <w:iCs/>
          <w:sz w:val="22"/>
          <w:szCs w:val="22"/>
          <w:lang w:bidi="en-US"/>
        </w:rPr>
        <w:t>Overwintering monarch butterflies may be found within Phoenix, Tucson, Yuma, Parker, Lake Havasu City and the surrounding regions as well as along the Colorado River (</w:t>
      </w:r>
      <w:r w:rsidR="007B5040" w:rsidRPr="009F0377">
        <w:rPr>
          <w:rFonts w:ascii="Calibri" w:hAnsi="Calibri" w:cs="Calibri"/>
          <w:sz w:val="22"/>
          <w:szCs w:val="22"/>
          <w:lang w:bidi="en-US"/>
        </w:rPr>
        <w:t>Morris</w:t>
      </w:r>
      <w:r w:rsidR="001E0518">
        <w:rPr>
          <w:rFonts w:ascii="Calibri" w:hAnsi="Calibri" w:cs="Calibri"/>
          <w:sz w:val="22"/>
          <w:szCs w:val="22"/>
          <w:lang w:bidi="en-US"/>
        </w:rPr>
        <w:t xml:space="preserve"> et al</w:t>
      </w:r>
      <w:r w:rsidR="007B5040" w:rsidRPr="009F0377">
        <w:rPr>
          <w:rFonts w:ascii="Calibri" w:hAnsi="Calibri" w:cs="Calibri"/>
          <w:sz w:val="22"/>
          <w:szCs w:val="22"/>
          <w:lang w:bidi="en-US"/>
        </w:rPr>
        <w:t>. 2015</w:t>
      </w:r>
      <w:r w:rsidR="007B5040">
        <w:rPr>
          <w:rFonts w:asciiTheme="minorHAnsi" w:hAnsiTheme="minorHAnsi"/>
          <w:iCs/>
          <w:sz w:val="22"/>
          <w:szCs w:val="22"/>
          <w:lang w:bidi="en-US"/>
        </w:rPr>
        <w:t>).</w:t>
      </w:r>
    </w:p>
    <w:p w14:paraId="1DB59A5B" w14:textId="77C76E30" w:rsidR="007B5040" w:rsidRPr="004D4E22" w:rsidRDefault="004D4E22" w:rsidP="004D4E22">
      <w:pPr>
        <w:autoSpaceDE/>
        <w:autoSpaceDN/>
        <w:spacing w:after="200" w:line="276" w:lineRule="auto"/>
        <w:jc w:val="left"/>
        <w:rPr>
          <w:rFonts w:asciiTheme="minorHAnsi" w:hAnsiTheme="minorHAnsi"/>
          <w:iCs/>
          <w:sz w:val="22"/>
          <w:szCs w:val="22"/>
          <w:lang w:bidi="en-US"/>
        </w:rPr>
      </w:pPr>
      <w:r>
        <w:rPr>
          <w:rFonts w:asciiTheme="minorHAnsi" w:hAnsiTheme="minorHAnsi"/>
          <w:iCs/>
          <w:sz w:val="22"/>
          <w:szCs w:val="22"/>
          <w:lang w:bidi="en-US"/>
        </w:rPr>
        <w:br w:type="page"/>
      </w:r>
    </w:p>
    <w:p w14:paraId="157B2C0E" w14:textId="52F1F1E5" w:rsidR="00066803" w:rsidRPr="0020166B" w:rsidRDefault="00066803" w:rsidP="00066803">
      <w:pPr>
        <w:pStyle w:val="Default"/>
        <w:rPr>
          <w:color w:val="FF0000"/>
          <w:sz w:val="23"/>
          <w:szCs w:val="23"/>
        </w:rPr>
      </w:pPr>
      <w:r>
        <w:rPr>
          <w:rFonts w:asciiTheme="minorHAnsi" w:hAnsiTheme="minorHAnsi"/>
          <w:color w:val="FF0000"/>
        </w:rPr>
        <w:lastRenderedPageBreak/>
        <w:t xml:space="preserve">Include information in this section to establish an environmental baseline </w:t>
      </w:r>
      <w:r w:rsidRPr="0020166B">
        <w:rPr>
          <w:rFonts w:asciiTheme="minorHAnsi" w:hAnsiTheme="minorHAnsi"/>
          <w:color w:val="FF0000"/>
        </w:rPr>
        <w:t>(i.e. survey data, local status, etc</w:t>
      </w:r>
      <w:r w:rsidR="00C8675E">
        <w:rPr>
          <w:rFonts w:asciiTheme="minorHAnsi" w:hAnsiTheme="minorHAnsi"/>
          <w:color w:val="FF0000"/>
        </w:rPr>
        <w:t>.</w:t>
      </w:r>
      <w:r w:rsidRPr="0020166B">
        <w:rPr>
          <w:rFonts w:asciiTheme="minorHAnsi" w:hAnsiTheme="minorHAnsi"/>
          <w:color w:val="FF0000"/>
        </w:rPr>
        <w:t xml:space="preserve">) for the </w:t>
      </w:r>
      <w:r w:rsidR="0098534E" w:rsidRPr="009D20EE">
        <w:rPr>
          <w:rFonts w:asciiTheme="minorHAnsi" w:hAnsiTheme="minorHAnsi"/>
          <w:color w:val="FF0000"/>
        </w:rPr>
        <w:t>monarch butterf</w:t>
      </w:r>
      <w:r w:rsidR="00C8675E" w:rsidRPr="009D20EE">
        <w:rPr>
          <w:rFonts w:asciiTheme="minorHAnsi" w:hAnsiTheme="minorHAnsi"/>
          <w:color w:val="FF0000"/>
        </w:rPr>
        <w:t>ly</w:t>
      </w:r>
      <w:r w:rsidRPr="009D20EE">
        <w:rPr>
          <w:rFonts w:asciiTheme="minorHAnsi" w:hAnsiTheme="minorHAnsi"/>
          <w:color w:val="FF0000"/>
        </w:rPr>
        <w:t xml:space="preserve"> within your </w:t>
      </w:r>
      <w:r w:rsidR="00C8675E" w:rsidRPr="009D20EE">
        <w:rPr>
          <w:rFonts w:asciiTheme="minorHAnsi" w:hAnsiTheme="minorHAnsi"/>
          <w:color w:val="FF0000"/>
        </w:rPr>
        <w:t>project’s</w:t>
      </w:r>
      <w:r w:rsidRPr="009D20EE">
        <w:rPr>
          <w:rFonts w:asciiTheme="minorHAnsi" w:hAnsiTheme="minorHAnsi"/>
          <w:color w:val="FF0000"/>
        </w:rPr>
        <w:t xml:space="preserve"> vicinity. </w:t>
      </w:r>
      <w:r>
        <w:rPr>
          <w:rFonts w:asciiTheme="minorHAnsi" w:hAnsiTheme="minorHAnsi"/>
          <w:color w:val="FF0000"/>
        </w:rPr>
        <w:t>The</w:t>
      </w:r>
      <w:r w:rsidRPr="0020166B">
        <w:rPr>
          <w:rFonts w:asciiTheme="minorHAnsi" w:hAnsiTheme="minorHAnsi"/>
          <w:color w:val="FF0000"/>
        </w:rPr>
        <w:t xml:space="preserve"> following </w:t>
      </w:r>
      <w:r>
        <w:rPr>
          <w:rFonts w:asciiTheme="minorHAnsi" w:hAnsiTheme="minorHAnsi"/>
          <w:color w:val="FF0000"/>
        </w:rPr>
        <w:t xml:space="preserve">references and </w:t>
      </w:r>
      <w:r w:rsidRPr="0020166B">
        <w:rPr>
          <w:rFonts w:asciiTheme="minorHAnsi" w:hAnsiTheme="minorHAnsi"/>
          <w:color w:val="FF0000"/>
        </w:rPr>
        <w:t>resources</w:t>
      </w:r>
      <w:r>
        <w:rPr>
          <w:rFonts w:asciiTheme="minorHAnsi" w:hAnsiTheme="minorHAnsi"/>
          <w:color w:val="FF0000"/>
        </w:rPr>
        <w:t xml:space="preserve"> may assist in </w:t>
      </w:r>
      <w:r w:rsidRPr="0020166B">
        <w:rPr>
          <w:rFonts w:asciiTheme="minorHAnsi" w:hAnsiTheme="minorHAnsi"/>
          <w:color w:val="FF0000"/>
        </w:rPr>
        <w:t>establish</w:t>
      </w:r>
      <w:r>
        <w:rPr>
          <w:rFonts w:asciiTheme="minorHAnsi" w:hAnsiTheme="minorHAnsi"/>
          <w:color w:val="FF0000"/>
        </w:rPr>
        <w:t>ing</w:t>
      </w:r>
      <w:r w:rsidRPr="0020166B">
        <w:rPr>
          <w:rFonts w:asciiTheme="minorHAnsi" w:hAnsiTheme="minorHAnsi"/>
          <w:color w:val="FF0000"/>
        </w:rPr>
        <w:t xml:space="preserve"> an environmental baseline</w:t>
      </w:r>
      <w:r>
        <w:rPr>
          <w:rFonts w:asciiTheme="minorHAnsi" w:hAnsiTheme="minorHAnsi"/>
          <w:color w:val="FF0000"/>
        </w:rPr>
        <w:t xml:space="preserve">. Always obtain permission from the ADOT biologist prior to contacting outside agencies about an ADOT project. </w:t>
      </w:r>
    </w:p>
    <w:p w14:paraId="3155C7E3" w14:textId="77777777" w:rsidR="00066803" w:rsidRPr="0020166B" w:rsidRDefault="00066803" w:rsidP="00066803">
      <w:pPr>
        <w:pStyle w:val="Default"/>
        <w:rPr>
          <w:color w:val="FF000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3618"/>
        <w:gridCol w:w="4050"/>
      </w:tblGrid>
      <w:tr w:rsidR="00066803" w:rsidRPr="0020166B" w14:paraId="7A379CEB" w14:textId="77777777" w:rsidTr="009D20EE">
        <w:tc>
          <w:tcPr>
            <w:tcW w:w="9360" w:type="dxa"/>
            <w:gridSpan w:val="3"/>
            <w:tcBorders>
              <w:bottom w:val="single" w:sz="4" w:space="0" w:color="FF0000"/>
            </w:tcBorders>
          </w:tcPr>
          <w:p w14:paraId="42E22F26" w14:textId="77777777" w:rsidR="00066803" w:rsidRPr="0020166B" w:rsidRDefault="00066803">
            <w:pPr>
              <w:pStyle w:val="Default"/>
              <w:rPr>
                <w:color w:val="FF0000"/>
                <w:sz w:val="23"/>
                <w:szCs w:val="23"/>
                <w:u w:val="single"/>
              </w:rPr>
            </w:pPr>
            <w:r w:rsidRPr="0020166B">
              <w:rPr>
                <w:color w:val="FF0000"/>
                <w:sz w:val="23"/>
                <w:szCs w:val="23"/>
                <w:u w:val="single"/>
              </w:rPr>
              <w:t>US Fish and Wildlife Service</w:t>
            </w:r>
          </w:p>
        </w:tc>
      </w:tr>
      <w:tr w:rsidR="003A03CD" w:rsidRPr="0020166B" w14:paraId="169D4D1E" w14:textId="77777777" w:rsidTr="009D20EE">
        <w:tc>
          <w:tcPr>
            <w:tcW w:w="1692" w:type="dxa"/>
            <w:tcBorders>
              <w:top w:val="single" w:sz="4" w:space="0" w:color="FF0000"/>
              <w:left w:val="single" w:sz="4" w:space="0" w:color="FF0000"/>
              <w:bottom w:val="single" w:sz="4" w:space="0" w:color="FF0000"/>
              <w:right w:val="single" w:sz="4" w:space="0" w:color="FF0000"/>
            </w:tcBorders>
          </w:tcPr>
          <w:p w14:paraId="428BD497" w14:textId="7D936F3A" w:rsidR="003A03CD" w:rsidRPr="0020166B" w:rsidRDefault="003A03CD">
            <w:pPr>
              <w:pStyle w:val="Default"/>
              <w:rPr>
                <w:color w:val="FF0000"/>
                <w:sz w:val="23"/>
                <w:szCs w:val="23"/>
              </w:rPr>
            </w:pPr>
            <w:r>
              <w:rPr>
                <w:color w:val="FF0000"/>
                <w:sz w:val="23"/>
                <w:szCs w:val="23"/>
              </w:rPr>
              <w:t>Jessica Miller</w:t>
            </w:r>
          </w:p>
        </w:tc>
        <w:tc>
          <w:tcPr>
            <w:tcW w:w="3618" w:type="dxa"/>
            <w:tcBorders>
              <w:top w:val="single" w:sz="4" w:space="0" w:color="FF0000"/>
              <w:left w:val="single" w:sz="4" w:space="0" w:color="FF0000"/>
              <w:bottom w:val="single" w:sz="4" w:space="0" w:color="FF0000"/>
              <w:right w:val="single" w:sz="4" w:space="0" w:color="FF0000"/>
            </w:tcBorders>
          </w:tcPr>
          <w:p w14:paraId="09676A05" w14:textId="36083EF9" w:rsidR="003A03CD" w:rsidRPr="0020166B" w:rsidRDefault="003A03CD">
            <w:pPr>
              <w:pStyle w:val="Default"/>
              <w:rPr>
                <w:color w:val="FF0000"/>
                <w:sz w:val="23"/>
                <w:szCs w:val="23"/>
              </w:rPr>
            </w:pPr>
            <w:r>
              <w:rPr>
                <w:color w:val="FF0000"/>
                <w:sz w:val="23"/>
                <w:szCs w:val="23"/>
              </w:rPr>
              <w:t xml:space="preserve">Arizona </w:t>
            </w:r>
            <w:r w:rsidRPr="0020166B">
              <w:rPr>
                <w:color w:val="FF0000"/>
                <w:sz w:val="23"/>
                <w:szCs w:val="23"/>
              </w:rPr>
              <w:t xml:space="preserve">Species </w:t>
            </w:r>
            <w:r>
              <w:rPr>
                <w:color w:val="FF0000"/>
                <w:sz w:val="23"/>
                <w:szCs w:val="23"/>
              </w:rPr>
              <w:t>Expert</w:t>
            </w:r>
          </w:p>
        </w:tc>
        <w:tc>
          <w:tcPr>
            <w:tcW w:w="4050" w:type="dxa"/>
            <w:tcBorders>
              <w:top w:val="single" w:sz="4" w:space="0" w:color="FF0000"/>
              <w:left w:val="single" w:sz="4" w:space="0" w:color="FF0000"/>
              <w:bottom w:val="single" w:sz="4" w:space="0" w:color="FF0000"/>
              <w:right w:val="single" w:sz="4" w:space="0" w:color="FF0000"/>
            </w:tcBorders>
          </w:tcPr>
          <w:p w14:paraId="3D8446CF" w14:textId="5861CD3D" w:rsidR="003A03CD" w:rsidRPr="0020166B" w:rsidRDefault="003A03CD">
            <w:pPr>
              <w:pStyle w:val="Default"/>
              <w:rPr>
                <w:color w:val="FF0000"/>
                <w:sz w:val="23"/>
                <w:szCs w:val="23"/>
              </w:rPr>
            </w:pPr>
            <w:r>
              <w:rPr>
                <w:color w:val="FF0000"/>
                <w:sz w:val="23"/>
                <w:szCs w:val="23"/>
              </w:rPr>
              <w:t>jessica_miller</w:t>
            </w:r>
            <w:r w:rsidRPr="0020166B">
              <w:rPr>
                <w:color w:val="FF0000"/>
                <w:sz w:val="23"/>
                <w:szCs w:val="23"/>
              </w:rPr>
              <w:t>@fws.gov</w:t>
            </w:r>
          </w:p>
        </w:tc>
      </w:tr>
      <w:tr w:rsidR="00066803" w:rsidRPr="0020166B" w14:paraId="53F2D59D" w14:textId="77777777" w:rsidTr="009D20EE">
        <w:tc>
          <w:tcPr>
            <w:tcW w:w="9360" w:type="dxa"/>
            <w:gridSpan w:val="3"/>
            <w:tcBorders>
              <w:top w:val="single" w:sz="4" w:space="0" w:color="FF0000"/>
              <w:left w:val="single" w:sz="4" w:space="0" w:color="FF0000"/>
              <w:bottom w:val="single" w:sz="4" w:space="0" w:color="FF0000"/>
              <w:right w:val="single" w:sz="4" w:space="0" w:color="FF0000"/>
            </w:tcBorders>
          </w:tcPr>
          <w:p w14:paraId="2BA42A2D" w14:textId="59585CF8" w:rsidR="00066803" w:rsidRPr="0020166B" w:rsidRDefault="00066803">
            <w:pPr>
              <w:pStyle w:val="Default"/>
              <w:rPr>
                <w:color w:val="FF0000"/>
                <w:sz w:val="23"/>
                <w:szCs w:val="23"/>
              </w:rPr>
            </w:pPr>
            <w:r w:rsidRPr="0020166B">
              <w:rPr>
                <w:color w:val="FF0000"/>
                <w:sz w:val="23"/>
                <w:szCs w:val="23"/>
              </w:rPr>
              <w:t xml:space="preserve">Website: </w:t>
            </w:r>
            <w:r w:rsidR="00A74724" w:rsidRPr="00A74724">
              <w:rPr>
                <w:color w:val="FF0000"/>
                <w:sz w:val="23"/>
                <w:szCs w:val="23"/>
              </w:rPr>
              <w:t>https://ecos.fws.gov/ecp/species/9743</w:t>
            </w:r>
          </w:p>
        </w:tc>
      </w:tr>
    </w:tbl>
    <w:p w14:paraId="25F9DD00" w14:textId="77777777" w:rsidR="00066803" w:rsidRDefault="00066803" w:rsidP="00066803">
      <w:pPr>
        <w:rPr>
          <w:color w:val="FF0000"/>
        </w:rPr>
      </w:pPr>
    </w:p>
    <w:tbl>
      <w:tblPr>
        <w:tblStyle w:val="TableGrid"/>
        <w:tblW w:w="0" w:type="auto"/>
        <w:tblLook w:val="04A0" w:firstRow="1" w:lastRow="0" w:firstColumn="1" w:lastColumn="0" w:noHBand="0" w:noVBand="1"/>
      </w:tblPr>
      <w:tblGrid>
        <w:gridCol w:w="1686"/>
        <w:gridCol w:w="3610"/>
        <w:gridCol w:w="4064"/>
      </w:tblGrid>
      <w:tr w:rsidR="00066803" w:rsidRPr="0020166B" w14:paraId="00C1E22C" w14:textId="77777777">
        <w:tc>
          <w:tcPr>
            <w:tcW w:w="9557" w:type="dxa"/>
            <w:gridSpan w:val="3"/>
            <w:tcBorders>
              <w:top w:val="nil"/>
              <w:left w:val="nil"/>
              <w:bottom w:val="single" w:sz="4" w:space="0" w:color="FF0000"/>
              <w:right w:val="nil"/>
            </w:tcBorders>
          </w:tcPr>
          <w:p w14:paraId="7DA0113A" w14:textId="77777777" w:rsidR="00066803" w:rsidRPr="0020166B" w:rsidRDefault="00066803">
            <w:pPr>
              <w:pStyle w:val="Default"/>
              <w:rPr>
                <w:color w:val="FF0000"/>
                <w:sz w:val="23"/>
                <w:szCs w:val="23"/>
                <w:u w:val="single"/>
              </w:rPr>
            </w:pPr>
            <w:r w:rsidRPr="0020166B">
              <w:rPr>
                <w:color w:val="FF0000"/>
                <w:sz w:val="23"/>
                <w:szCs w:val="23"/>
                <w:u w:val="single"/>
              </w:rPr>
              <w:t xml:space="preserve">Arizona Game and Fish Department </w:t>
            </w:r>
          </w:p>
        </w:tc>
      </w:tr>
      <w:tr w:rsidR="00066803" w:rsidRPr="0020166B" w14:paraId="187A3B63" w14:textId="77777777" w:rsidTr="00C74ED3">
        <w:tc>
          <w:tcPr>
            <w:tcW w:w="1711" w:type="dxa"/>
            <w:tcBorders>
              <w:top w:val="single" w:sz="4" w:space="0" w:color="FF0000"/>
              <w:left w:val="single" w:sz="4" w:space="0" w:color="FF0000"/>
              <w:bottom w:val="single" w:sz="4" w:space="0" w:color="FF0000"/>
              <w:right w:val="single" w:sz="4" w:space="0" w:color="FF0000"/>
            </w:tcBorders>
          </w:tcPr>
          <w:p w14:paraId="290E6E74" w14:textId="49546D1E" w:rsidR="00066803" w:rsidRPr="0020166B" w:rsidRDefault="003D6CD0">
            <w:pPr>
              <w:pStyle w:val="Default"/>
              <w:rPr>
                <w:color w:val="FF0000"/>
                <w:sz w:val="23"/>
                <w:szCs w:val="23"/>
              </w:rPr>
            </w:pPr>
            <w:r>
              <w:rPr>
                <w:color w:val="FF0000"/>
                <w:sz w:val="23"/>
                <w:szCs w:val="23"/>
              </w:rPr>
              <w:t>Cheri Boucher</w:t>
            </w:r>
          </w:p>
        </w:tc>
        <w:tc>
          <w:tcPr>
            <w:tcW w:w="3707" w:type="dxa"/>
            <w:tcBorders>
              <w:top w:val="single" w:sz="4" w:space="0" w:color="FF0000"/>
              <w:left w:val="single" w:sz="4" w:space="0" w:color="FF0000"/>
              <w:bottom w:val="single" w:sz="4" w:space="0" w:color="FF0000"/>
              <w:right w:val="single" w:sz="4" w:space="0" w:color="FF0000"/>
            </w:tcBorders>
          </w:tcPr>
          <w:p w14:paraId="29B02206" w14:textId="53F974F5" w:rsidR="00066803" w:rsidRPr="0020166B" w:rsidRDefault="003D6CD0">
            <w:pPr>
              <w:pStyle w:val="Default"/>
              <w:rPr>
                <w:color w:val="FF0000"/>
                <w:sz w:val="23"/>
                <w:szCs w:val="23"/>
              </w:rPr>
            </w:pPr>
            <w:r>
              <w:rPr>
                <w:color w:val="FF0000"/>
                <w:sz w:val="23"/>
                <w:szCs w:val="23"/>
              </w:rPr>
              <w:t xml:space="preserve">Project </w:t>
            </w:r>
            <w:r w:rsidR="005E517E">
              <w:rPr>
                <w:color w:val="FF0000"/>
                <w:sz w:val="23"/>
                <w:szCs w:val="23"/>
              </w:rPr>
              <w:t>Evaluation</w:t>
            </w:r>
            <w:r>
              <w:rPr>
                <w:color w:val="FF0000"/>
                <w:sz w:val="23"/>
                <w:szCs w:val="23"/>
              </w:rPr>
              <w:t xml:space="preserve"> Program Specialist</w:t>
            </w:r>
          </w:p>
        </w:tc>
        <w:tc>
          <w:tcPr>
            <w:tcW w:w="4139" w:type="dxa"/>
            <w:tcBorders>
              <w:top w:val="single" w:sz="4" w:space="0" w:color="FF0000"/>
              <w:left w:val="single" w:sz="4" w:space="0" w:color="FF0000"/>
              <w:bottom w:val="single" w:sz="4" w:space="0" w:color="FF0000"/>
              <w:right w:val="single" w:sz="4" w:space="0" w:color="FF0000"/>
            </w:tcBorders>
          </w:tcPr>
          <w:p w14:paraId="651602E7" w14:textId="2F0EB5CC" w:rsidR="00066803" w:rsidRPr="0020166B" w:rsidRDefault="003F70FE">
            <w:pPr>
              <w:pStyle w:val="Default"/>
              <w:rPr>
                <w:color w:val="FF0000"/>
                <w:sz w:val="23"/>
                <w:szCs w:val="23"/>
              </w:rPr>
            </w:pPr>
            <w:r>
              <w:rPr>
                <w:color w:val="FF0000"/>
                <w:sz w:val="23"/>
                <w:szCs w:val="23"/>
              </w:rPr>
              <w:t>cboucher</w:t>
            </w:r>
            <w:r w:rsidR="00066803">
              <w:rPr>
                <w:color w:val="FF0000"/>
                <w:sz w:val="23"/>
                <w:szCs w:val="23"/>
              </w:rPr>
              <w:t>@azgfd.gov</w:t>
            </w:r>
          </w:p>
        </w:tc>
      </w:tr>
      <w:tr w:rsidR="00066803" w:rsidRPr="0020166B" w14:paraId="5511F43D" w14:textId="77777777">
        <w:tc>
          <w:tcPr>
            <w:tcW w:w="9557" w:type="dxa"/>
            <w:gridSpan w:val="3"/>
            <w:tcBorders>
              <w:top w:val="single" w:sz="4" w:space="0" w:color="FF0000"/>
              <w:left w:val="single" w:sz="4" w:space="0" w:color="FF0000"/>
              <w:bottom w:val="single" w:sz="4" w:space="0" w:color="FF0000"/>
              <w:right w:val="single" w:sz="4" w:space="0" w:color="FF0000"/>
            </w:tcBorders>
          </w:tcPr>
          <w:p w14:paraId="09D54057" w14:textId="6D917155" w:rsidR="00066803" w:rsidRPr="0020166B" w:rsidRDefault="00066803" w:rsidP="007F1EC0">
            <w:pPr>
              <w:pStyle w:val="Default"/>
              <w:rPr>
                <w:color w:val="FF0000"/>
                <w:sz w:val="23"/>
                <w:szCs w:val="23"/>
              </w:rPr>
            </w:pPr>
            <w:r w:rsidRPr="0020166B">
              <w:rPr>
                <w:color w:val="FF0000"/>
                <w:sz w:val="23"/>
                <w:szCs w:val="23"/>
              </w:rPr>
              <w:t xml:space="preserve">Website: </w:t>
            </w:r>
            <w:r w:rsidR="007F1EC0" w:rsidRPr="007F1EC0">
              <w:rPr>
                <w:color w:val="FF0000"/>
                <w:sz w:val="23"/>
                <w:szCs w:val="23"/>
              </w:rPr>
              <w:t>https://azgfd-wdw.s3.amazonaws.com/awcs</w:t>
            </w:r>
            <w:r w:rsidR="007F1EC0">
              <w:rPr>
                <w:color w:val="FF0000"/>
                <w:sz w:val="23"/>
                <w:szCs w:val="23"/>
              </w:rPr>
              <w:t>-</w:t>
            </w:r>
            <w:r w:rsidR="007F1EC0" w:rsidRPr="007F1EC0">
              <w:rPr>
                <w:color w:val="FF0000"/>
                <w:sz w:val="23"/>
                <w:szCs w:val="23"/>
              </w:rPr>
              <w:t>2022/documents/MonarchConservationPlan.pdf</w:t>
            </w:r>
          </w:p>
        </w:tc>
      </w:tr>
    </w:tbl>
    <w:p w14:paraId="2CD3AF90" w14:textId="77777777" w:rsidR="00066803" w:rsidRDefault="00066803" w:rsidP="00066803">
      <w:pPr>
        <w:pStyle w:val="Default"/>
        <w:rPr>
          <w:color w:val="FF0000"/>
          <w:sz w:val="23"/>
          <w:szCs w:val="23"/>
        </w:rPr>
      </w:pPr>
    </w:p>
    <w:p w14:paraId="5002F443" w14:textId="77777777" w:rsidR="00066803" w:rsidRDefault="00066803" w:rsidP="00066803">
      <w:pPr>
        <w:rPr>
          <w:rFonts w:asciiTheme="minorHAnsi" w:hAnsiTheme="minorHAnsi"/>
          <w:color w:val="FF0000"/>
        </w:rPr>
      </w:pPr>
      <w:r>
        <w:rPr>
          <w:rFonts w:asciiTheme="minorHAnsi" w:hAnsiTheme="minorHAnsi"/>
          <w:color w:val="FF0000"/>
        </w:rPr>
        <w:t>Notes:</w:t>
      </w:r>
      <w:r>
        <w:rPr>
          <w:rFonts w:asciiTheme="minorHAnsi" w:hAnsiTheme="minorHAnsi"/>
          <w:color w:val="FF0000"/>
        </w:rPr>
        <w:tab/>
      </w:r>
      <w:r w:rsidRPr="0020166B">
        <w:rPr>
          <w:rFonts w:asciiTheme="minorHAnsi" w:hAnsiTheme="minorHAnsi"/>
          <w:color w:val="FF0000"/>
          <w:vertAlign w:val="superscript"/>
        </w:rPr>
        <w:t>1</w:t>
      </w:r>
      <w:r>
        <w:rPr>
          <w:rFonts w:asciiTheme="minorHAnsi" w:hAnsiTheme="minorHAnsi"/>
          <w:color w:val="FF0000"/>
        </w:rPr>
        <w:t xml:space="preserve">Consultants are NOT to discuss potential effect findings with outside agencies. </w:t>
      </w:r>
    </w:p>
    <w:p w14:paraId="1C619D16" w14:textId="77777777" w:rsidR="00066803" w:rsidRDefault="00066803" w:rsidP="00066803">
      <w:pPr>
        <w:ind w:firstLine="720"/>
        <w:rPr>
          <w:rFonts w:asciiTheme="minorHAnsi" w:hAnsiTheme="minorHAnsi"/>
          <w:color w:val="FF0000"/>
        </w:rPr>
      </w:pPr>
      <w:r>
        <w:rPr>
          <w:rFonts w:asciiTheme="minorHAnsi" w:hAnsiTheme="minorHAnsi"/>
          <w:color w:val="FF0000"/>
          <w:vertAlign w:val="superscript"/>
        </w:rPr>
        <w:t>2</w:t>
      </w:r>
      <w:r>
        <w:rPr>
          <w:rFonts w:asciiTheme="minorHAnsi" w:hAnsiTheme="minorHAnsi"/>
          <w:color w:val="FF0000"/>
        </w:rPr>
        <w:t>Red text is to be removed prior to placing this evaluation into a Biological Evaluation.</w:t>
      </w:r>
    </w:p>
    <w:p w14:paraId="1650F699" w14:textId="77777777" w:rsidR="001A71A5" w:rsidRPr="008128EF" w:rsidRDefault="001A71A5" w:rsidP="00375E9E">
      <w:pPr>
        <w:autoSpaceDE/>
        <w:autoSpaceDN/>
        <w:spacing w:before="120" w:after="120"/>
        <w:jc w:val="left"/>
      </w:pPr>
    </w:p>
    <w:p w14:paraId="2BA354D2" w14:textId="2BD5CEBE" w:rsidR="0013548E" w:rsidRPr="008128EF" w:rsidRDefault="004A761B" w:rsidP="001936B7">
      <w:pPr>
        <w:spacing w:after="60"/>
        <w:rPr>
          <w:rFonts w:asciiTheme="minorHAnsi" w:hAnsiTheme="minorHAnsi" w:cstheme="minorHAnsi"/>
          <w:sz w:val="22"/>
          <w:szCs w:val="22"/>
          <w:u w:val="single"/>
        </w:rPr>
      </w:pPr>
      <w:r w:rsidRPr="008128EF">
        <w:rPr>
          <w:rFonts w:asciiTheme="minorHAnsi" w:hAnsiTheme="minorHAnsi" w:cstheme="minorHAnsi"/>
          <w:sz w:val="22"/>
          <w:szCs w:val="22"/>
          <w:u w:val="single"/>
        </w:rPr>
        <w:t>References</w:t>
      </w:r>
    </w:p>
    <w:p w14:paraId="7A5EC589" w14:textId="09262681" w:rsidR="00E54BFE" w:rsidRDefault="00E05A29" w:rsidP="00E54BFE">
      <w:pPr>
        <w:autoSpaceDE/>
        <w:autoSpaceDN/>
        <w:spacing w:before="120"/>
        <w:ind w:left="720" w:hanging="720"/>
        <w:jc w:val="left"/>
        <w:rPr>
          <w:rFonts w:ascii="Calibri" w:hAnsi="Calibri" w:cs="Calibri"/>
          <w:sz w:val="22"/>
          <w:szCs w:val="22"/>
          <w:lang w:bidi="en-US"/>
        </w:rPr>
      </w:pPr>
      <w:r>
        <w:rPr>
          <w:rFonts w:ascii="Calibri" w:hAnsi="Calibri" w:cs="Calibri"/>
          <w:sz w:val="22"/>
          <w:szCs w:val="22"/>
          <w:lang w:bidi="en-US"/>
        </w:rPr>
        <w:t xml:space="preserve">US Fish and Wildlife Service </w:t>
      </w:r>
      <w:r w:rsidR="00440AE3">
        <w:rPr>
          <w:rFonts w:ascii="Calibri" w:hAnsi="Calibri" w:cs="Calibri"/>
          <w:sz w:val="22"/>
          <w:szCs w:val="22"/>
          <w:lang w:bidi="en-US"/>
        </w:rPr>
        <w:t>(USFWS). 2024. Endangered and Threatened Species Status with Section 4(d) Rule for Monarch Butterfly and Designation of Critical Habitat</w:t>
      </w:r>
      <w:r w:rsidR="00A14D77">
        <w:rPr>
          <w:rFonts w:ascii="Calibri" w:hAnsi="Calibri" w:cs="Calibri"/>
          <w:sz w:val="22"/>
          <w:szCs w:val="22"/>
          <w:lang w:bidi="en-US"/>
        </w:rPr>
        <w:t xml:space="preserve">. </w:t>
      </w:r>
      <w:r w:rsidR="00E54BFE">
        <w:rPr>
          <w:rFonts w:ascii="Calibri" w:hAnsi="Calibri" w:cs="Calibri"/>
          <w:sz w:val="22"/>
          <w:szCs w:val="22"/>
          <w:lang w:bidi="en-US"/>
        </w:rPr>
        <w:t>United States Fish and Wildlife Service</w:t>
      </w:r>
      <w:r w:rsidR="000728D9">
        <w:rPr>
          <w:rFonts w:ascii="Calibri" w:hAnsi="Calibri" w:cs="Calibri"/>
          <w:sz w:val="22"/>
          <w:szCs w:val="22"/>
          <w:lang w:bidi="en-US"/>
        </w:rPr>
        <w:t xml:space="preserve"> (</w:t>
      </w:r>
      <w:r w:rsidR="000728D9" w:rsidRPr="000728D9">
        <w:rPr>
          <w:rFonts w:ascii="Calibri" w:hAnsi="Calibri" w:cs="Calibri"/>
          <w:sz w:val="22"/>
          <w:szCs w:val="22"/>
          <w:lang w:bidi="en-US"/>
        </w:rPr>
        <w:t>FR 2024-28855 50 CFR 17</w:t>
      </w:r>
      <w:r w:rsidR="000728D9">
        <w:rPr>
          <w:rFonts w:ascii="Calibri" w:hAnsi="Calibri" w:cs="Calibri"/>
          <w:sz w:val="22"/>
          <w:szCs w:val="22"/>
          <w:lang w:bidi="en-US"/>
        </w:rPr>
        <w:t>)</w:t>
      </w:r>
      <w:r w:rsidR="00E54BFE">
        <w:rPr>
          <w:rFonts w:ascii="Calibri" w:hAnsi="Calibri" w:cs="Calibri"/>
          <w:sz w:val="22"/>
          <w:szCs w:val="22"/>
          <w:lang w:bidi="en-US"/>
        </w:rPr>
        <w:t xml:space="preserve">. </w:t>
      </w:r>
      <w:r w:rsidR="00A14D77">
        <w:rPr>
          <w:rFonts w:ascii="Calibri" w:hAnsi="Calibri" w:cs="Calibri"/>
          <w:sz w:val="22"/>
          <w:szCs w:val="22"/>
          <w:lang w:bidi="en-US"/>
        </w:rPr>
        <w:t>55 pp.</w:t>
      </w:r>
      <w:r w:rsidR="007872A7">
        <w:rPr>
          <w:rFonts w:ascii="Calibri" w:hAnsi="Calibri" w:cs="Calibri"/>
          <w:sz w:val="22"/>
          <w:szCs w:val="22"/>
          <w:lang w:bidi="en-US"/>
        </w:rPr>
        <w:t xml:space="preserve"> Available at: </w:t>
      </w:r>
      <w:hyperlink r:id="rId11" w:history="1">
        <w:r w:rsidR="00E54BFE" w:rsidRPr="00D75859">
          <w:rPr>
            <w:rStyle w:val="Hyperlink"/>
            <w:rFonts w:ascii="Calibri" w:hAnsi="Calibri" w:cs="Calibri"/>
            <w:sz w:val="22"/>
            <w:szCs w:val="22"/>
            <w:lang w:bidi="en-US"/>
          </w:rPr>
          <w:t>https://www.regulations.gov/document/FWS-R3-ES-2024-0137-0001</w:t>
        </w:r>
      </w:hyperlink>
    </w:p>
    <w:p w14:paraId="615D4E11" w14:textId="34B3BBEB" w:rsidR="00D64762" w:rsidRPr="00D64762" w:rsidRDefault="00D64762" w:rsidP="00D64762">
      <w:pPr>
        <w:autoSpaceDE/>
        <w:autoSpaceDN/>
        <w:spacing w:before="120"/>
        <w:ind w:left="720" w:hanging="720"/>
        <w:jc w:val="left"/>
        <w:rPr>
          <w:rFonts w:ascii="Calibri" w:hAnsi="Calibri"/>
          <w:sz w:val="22"/>
          <w:szCs w:val="22"/>
          <w:lang w:bidi="en-US"/>
        </w:rPr>
      </w:pPr>
      <w:r w:rsidRPr="00D64762">
        <w:rPr>
          <w:rFonts w:ascii="Calibri" w:hAnsi="Calibri" w:cs="Calibri"/>
          <w:sz w:val="22"/>
          <w:szCs w:val="22"/>
          <w:lang w:bidi="en-US"/>
        </w:rPr>
        <w:t xml:space="preserve">US Fish and Wildlife Service (USFWS). </w:t>
      </w:r>
      <w:r w:rsidRPr="00D64762">
        <w:rPr>
          <w:rFonts w:ascii="Calibri" w:hAnsi="Calibri"/>
          <w:sz w:val="22"/>
          <w:szCs w:val="22"/>
          <w:lang w:bidi="en-US"/>
        </w:rPr>
        <w:t xml:space="preserve">2024. Species Status Assessment Report for </w:t>
      </w:r>
      <w:r w:rsidRPr="00D64762">
        <w:rPr>
          <w:rFonts w:ascii="Calibri" w:hAnsi="Calibri"/>
          <w:i/>
          <w:iCs/>
          <w:sz w:val="22"/>
          <w:szCs w:val="22"/>
          <w:lang w:bidi="en-US"/>
        </w:rPr>
        <w:t>Danaus plexippus</w:t>
      </w:r>
      <w:r w:rsidRPr="00D64762">
        <w:rPr>
          <w:rFonts w:ascii="Calibri" w:hAnsi="Calibri"/>
          <w:sz w:val="22"/>
          <w:szCs w:val="22"/>
          <w:lang w:bidi="en-US"/>
        </w:rPr>
        <w:t xml:space="preserve"> (Monarch butterfly), Version 2.3. United States Fish and Wildlife Service, Midwest Regional Office. 100 pp. +6 appendices.</w:t>
      </w:r>
    </w:p>
    <w:p w14:paraId="44273EC5" w14:textId="2393FDD7" w:rsidR="00D63D1B" w:rsidRDefault="00D63D1B" w:rsidP="00D63D1B">
      <w:pPr>
        <w:autoSpaceDE/>
        <w:autoSpaceDN/>
        <w:spacing w:before="120"/>
        <w:ind w:left="720" w:hanging="720"/>
        <w:jc w:val="left"/>
        <w:rPr>
          <w:rFonts w:ascii="Calibri" w:hAnsi="Calibri"/>
          <w:sz w:val="22"/>
          <w:szCs w:val="22"/>
          <w:lang w:bidi="en-US"/>
        </w:rPr>
      </w:pPr>
      <w:r w:rsidRPr="00D63D1B">
        <w:rPr>
          <w:rFonts w:ascii="Calibri" w:hAnsi="Calibri"/>
          <w:sz w:val="22"/>
          <w:szCs w:val="22"/>
          <w:lang w:bidi="en-US"/>
        </w:rPr>
        <w:t>Xerces Society for Invertebrate Conservation</w:t>
      </w:r>
      <w:r w:rsidR="002B2F93">
        <w:rPr>
          <w:rFonts w:ascii="Calibri" w:hAnsi="Calibri"/>
          <w:sz w:val="22"/>
          <w:szCs w:val="22"/>
          <w:lang w:bidi="en-US"/>
        </w:rPr>
        <w:t xml:space="preserve">. </w:t>
      </w:r>
      <w:r w:rsidR="002B2F93" w:rsidRPr="00D63D1B">
        <w:rPr>
          <w:rFonts w:ascii="Calibri" w:hAnsi="Calibri"/>
          <w:sz w:val="22"/>
          <w:szCs w:val="22"/>
          <w:lang w:bidi="en-US"/>
        </w:rPr>
        <w:t>2025</w:t>
      </w:r>
      <w:r w:rsidRPr="00D63D1B">
        <w:rPr>
          <w:rFonts w:ascii="Calibri" w:hAnsi="Calibri"/>
          <w:sz w:val="22"/>
          <w:szCs w:val="22"/>
          <w:lang w:bidi="en-US"/>
        </w:rPr>
        <w:t xml:space="preserve">. Western Monarch Milkweed Mapper. Available at </w:t>
      </w:r>
      <w:hyperlink r:id="rId12" w:anchor="/combined/map" w:history="1">
        <w:r w:rsidRPr="00D63D1B">
          <w:rPr>
            <w:rFonts w:ascii="Calibri" w:hAnsi="Calibri"/>
            <w:color w:val="0000FF"/>
            <w:sz w:val="22"/>
            <w:szCs w:val="22"/>
            <w:u w:val="single"/>
            <w:lang w:bidi="en-US"/>
          </w:rPr>
          <w:t>https://www.monarchmilkweedmapper.org/app/#/combined/map</w:t>
        </w:r>
      </w:hyperlink>
      <w:r w:rsidRPr="00D63D1B">
        <w:rPr>
          <w:rFonts w:ascii="Calibri" w:hAnsi="Calibri"/>
          <w:sz w:val="22"/>
          <w:szCs w:val="22"/>
          <w:lang w:bidi="en-US"/>
        </w:rPr>
        <w:t>.</w:t>
      </w:r>
    </w:p>
    <w:p w14:paraId="4141735E" w14:textId="0EB1690E" w:rsidR="002959FE" w:rsidRDefault="002959FE" w:rsidP="002959FE">
      <w:pPr>
        <w:autoSpaceDE/>
        <w:autoSpaceDN/>
        <w:spacing w:before="120"/>
        <w:ind w:left="720" w:hanging="720"/>
        <w:jc w:val="left"/>
        <w:rPr>
          <w:rFonts w:ascii="Calibri" w:hAnsi="Calibri"/>
          <w:sz w:val="22"/>
          <w:szCs w:val="22"/>
          <w:lang w:bidi="en-US"/>
        </w:rPr>
      </w:pPr>
      <w:r>
        <w:rPr>
          <w:rFonts w:ascii="Calibri" w:hAnsi="Calibri"/>
          <w:sz w:val="22"/>
          <w:szCs w:val="22"/>
          <w:lang w:bidi="en-US"/>
        </w:rPr>
        <w:t xml:space="preserve">Xerces Society for Invertebrate Conservation. 2025. Monarch Nectar Plants: Southwest. Available at </w:t>
      </w:r>
      <w:hyperlink r:id="rId13" w:history="1">
        <w:r w:rsidRPr="000150F0">
          <w:rPr>
            <w:rStyle w:val="Hyperlink"/>
            <w:rFonts w:ascii="Calibri" w:hAnsi="Calibri"/>
            <w:sz w:val="22"/>
            <w:szCs w:val="22"/>
            <w:lang w:bidi="en-US"/>
          </w:rPr>
          <w:t>https://www.xerces.org/publications/plant-lists/monarch-nectar-plants-southwest</w:t>
        </w:r>
      </w:hyperlink>
      <w:r>
        <w:rPr>
          <w:rFonts w:ascii="Calibri" w:hAnsi="Calibri"/>
          <w:sz w:val="22"/>
          <w:szCs w:val="22"/>
          <w:lang w:bidi="en-US"/>
        </w:rPr>
        <w:t>.</w:t>
      </w:r>
    </w:p>
    <w:p w14:paraId="309FEB8D" w14:textId="149C8ED8" w:rsidR="00D63D1B" w:rsidRDefault="006079C4" w:rsidP="003A251B">
      <w:pPr>
        <w:autoSpaceDE/>
        <w:autoSpaceDN/>
        <w:spacing w:before="120"/>
        <w:ind w:left="720" w:hanging="720"/>
        <w:jc w:val="left"/>
        <w:rPr>
          <w:rFonts w:ascii="Calibri" w:hAnsi="Calibri" w:cs="Calibri"/>
          <w:sz w:val="22"/>
          <w:szCs w:val="22"/>
          <w:shd w:val="clear" w:color="auto" w:fill="FFFFFF"/>
          <w:lang w:bidi="en-US"/>
        </w:rPr>
      </w:pPr>
      <w:r w:rsidRPr="006079C4">
        <w:rPr>
          <w:rFonts w:ascii="Calibri" w:hAnsi="Calibri"/>
          <w:sz w:val="22"/>
          <w:szCs w:val="22"/>
          <w:lang w:bidi="en-US"/>
        </w:rPr>
        <w:t>Adamson, N.L., Fallon, C. and Vaughan, M.</w:t>
      </w:r>
      <w:r w:rsidR="00DC5137">
        <w:rPr>
          <w:rFonts w:ascii="Calibri" w:hAnsi="Calibri"/>
          <w:sz w:val="22"/>
          <w:szCs w:val="22"/>
          <w:lang w:bidi="en-US"/>
        </w:rPr>
        <w:t>,</w:t>
      </w:r>
      <w:r w:rsidRPr="006079C4">
        <w:rPr>
          <w:rFonts w:ascii="Calibri" w:hAnsi="Calibri"/>
          <w:sz w:val="22"/>
          <w:szCs w:val="22"/>
          <w:lang w:bidi="en-US"/>
        </w:rPr>
        <w:t xml:space="preserve"> 2018</w:t>
      </w:r>
      <w:r w:rsidR="006B348A">
        <w:rPr>
          <w:rFonts w:ascii="Calibri" w:hAnsi="Calibri"/>
          <w:sz w:val="22"/>
          <w:szCs w:val="22"/>
          <w:lang w:bidi="en-US"/>
        </w:rPr>
        <w:t>.</w:t>
      </w:r>
      <w:r w:rsidR="00DC5137">
        <w:rPr>
          <w:rFonts w:ascii="Calibri" w:hAnsi="Calibri"/>
          <w:sz w:val="22"/>
          <w:szCs w:val="22"/>
          <w:lang w:bidi="en-US"/>
        </w:rPr>
        <w:t xml:space="preserve"> </w:t>
      </w:r>
      <w:r w:rsidRPr="006079C4">
        <w:rPr>
          <w:rFonts w:ascii="Calibri" w:hAnsi="Calibri"/>
          <w:sz w:val="22"/>
          <w:szCs w:val="22"/>
          <w:lang w:bidi="en-US"/>
        </w:rPr>
        <w:t>Monarch Butterfly Nectar Plant Lists for Conservation Plantings.</w:t>
      </w:r>
      <w:r w:rsidR="00DC5137">
        <w:rPr>
          <w:rFonts w:ascii="Calibri" w:hAnsi="Calibri"/>
          <w:sz w:val="22"/>
          <w:szCs w:val="22"/>
          <w:lang w:bidi="en-US"/>
        </w:rPr>
        <w:t xml:space="preserve"> Available at </w:t>
      </w:r>
      <w:hyperlink r:id="rId14" w:history="1">
        <w:r w:rsidR="00222FB4">
          <w:rPr>
            <w:rStyle w:val="Hyperlink"/>
            <w:rFonts w:ascii="Calibri" w:hAnsi="Calibri"/>
            <w:sz w:val="22"/>
            <w:szCs w:val="22"/>
            <w:lang w:bidi="en-US"/>
          </w:rPr>
          <w:t>https://xerces.org/publications/plant-lists/monarch-butterfly-nectar-plant-lists-for-conservation-plantings</w:t>
        </w:r>
      </w:hyperlink>
    </w:p>
    <w:p w14:paraId="395DFEAE" w14:textId="1740F115" w:rsidR="009F0377" w:rsidRDefault="009F0377" w:rsidP="00D63D1B">
      <w:pPr>
        <w:autoSpaceDE/>
        <w:autoSpaceDN/>
        <w:spacing w:before="120"/>
        <w:ind w:left="720" w:hanging="720"/>
        <w:jc w:val="left"/>
        <w:rPr>
          <w:rFonts w:ascii="Calibri" w:hAnsi="Calibri" w:cs="Calibri"/>
          <w:sz w:val="22"/>
          <w:szCs w:val="22"/>
          <w:lang w:bidi="en-US"/>
        </w:rPr>
      </w:pPr>
      <w:r w:rsidRPr="009F0377">
        <w:rPr>
          <w:rFonts w:ascii="Calibri" w:hAnsi="Calibri" w:cs="Calibri"/>
          <w:sz w:val="22"/>
          <w:szCs w:val="22"/>
          <w:lang w:bidi="en-US"/>
        </w:rPr>
        <w:t>Morris, G.M., Kline, C. and Morris, S.M., 2015. Status of Danaus plexippus population in Arizona. </w:t>
      </w:r>
      <w:r w:rsidRPr="009F0377">
        <w:rPr>
          <w:rFonts w:ascii="Calibri" w:hAnsi="Calibri" w:cs="Calibri"/>
          <w:i/>
          <w:iCs/>
          <w:sz w:val="22"/>
          <w:szCs w:val="22"/>
          <w:lang w:bidi="en-US"/>
        </w:rPr>
        <w:t>The Journal of the Lepidopterists' Society</w:t>
      </w:r>
      <w:r w:rsidRPr="009F0377">
        <w:rPr>
          <w:rFonts w:ascii="Calibri" w:hAnsi="Calibri" w:cs="Calibri"/>
          <w:sz w:val="22"/>
          <w:szCs w:val="22"/>
          <w:lang w:bidi="en-US"/>
        </w:rPr>
        <w:t>, </w:t>
      </w:r>
      <w:r w:rsidRPr="009F0377">
        <w:rPr>
          <w:rFonts w:ascii="Calibri" w:hAnsi="Calibri" w:cs="Calibri"/>
          <w:i/>
          <w:iCs/>
          <w:sz w:val="22"/>
          <w:szCs w:val="22"/>
          <w:lang w:bidi="en-US"/>
        </w:rPr>
        <w:t>69</w:t>
      </w:r>
      <w:r w:rsidRPr="009F0377">
        <w:rPr>
          <w:rFonts w:ascii="Calibri" w:hAnsi="Calibri" w:cs="Calibri"/>
          <w:sz w:val="22"/>
          <w:szCs w:val="22"/>
          <w:lang w:bidi="en-US"/>
        </w:rPr>
        <w:t xml:space="preserve">(2), </w:t>
      </w:r>
      <w:r w:rsidRPr="00790179">
        <w:rPr>
          <w:rFonts w:ascii="Calibri" w:hAnsi="Calibri" w:cs="Calibri"/>
          <w:sz w:val="22"/>
          <w:szCs w:val="22"/>
          <w:lang w:bidi="en-US"/>
        </w:rPr>
        <w:t>pp.91-107.</w:t>
      </w:r>
    </w:p>
    <w:p w14:paraId="23D9D1F7" w14:textId="3A175A9D" w:rsidR="00235D42" w:rsidRDefault="00235D42" w:rsidP="00D63D1B">
      <w:pPr>
        <w:autoSpaceDE/>
        <w:autoSpaceDN/>
        <w:spacing w:before="120"/>
        <w:ind w:left="720" w:hanging="720"/>
        <w:jc w:val="left"/>
        <w:rPr>
          <w:rFonts w:ascii="Calibri" w:hAnsi="Calibri" w:cs="Calibri"/>
          <w:sz w:val="22"/>
          <w:szCs w:val="22"/>
          <w:lang w:bidi="en-US"/>
        </w:rPr>
      </w:pPr>
      <w:r w:rsidRPr="00235D42">
        <w:rPr>
          <w:rFonts w:ascii="Calibri" w:hAnsi="Calibri" w:cs="Calibri"/>
          <w:sz w:val="22"/>
          <w:szCs w:val="22"/>
          <w:lang w:bidi="en-US"/>
        </w:rPr>
        <w:t>Howard, E. and Davis, A.K., 2009. The fall migration flyways of monarch butterflies in eastern North America revealed by citizen scientists. </w:t>
      </w:r>
      <w:r w:rsidRPr="00235D42">
        <w:rPr>
          <w:rFonts w:ascii="Calibri" w:hAnsi="Calibri" w:cs="Calibri"/>
          <w:i/>
          <w:iCs/>
          <w:sz w:val="22"/>
          <w:szCs w:val="22"/>
          <w:lang w:bidi="en-US"/>
        </w:rPr>
        <w:t>Journal of Insect Conservation</w:t>
      </w:r>
      <w:r w:rsidRPr="00235D42">
        <w:rPr>
          <w:rFonts w:ascii="Calibri" w:hAnsi="Calibri" w:cs="Calibri"/>
          <w:sz w:val="22"/>
          <w:szCs w:val="22"/>
          <w:lang w:bidi="en-US"/>
        </w:rPr>
        <w:t>, </w:t>
      </w:r>
      <w:r w:rsidRPr="00235D42">
        <w:rPr>
          <w:rFonts w:ascii="Calibri" w:hAnsi="Calibri" w:cs="Calibri"/>
          <w:i/>
          <w:iCs/>
          <w:sz w:val="22"/>
          <w:szCs w:val="22"/>
          <w:lang w:bidi="en-US"/>
        </w:rPr>
        <w:t>13</w:t>
      </w:r>
      <w:r w:rsidRPr="00235D42">
        <w:rPr>
          <w:rFonts w:ascii="Calibri" w:hAnsi="Calibri" w:cs="Calibri"/>
          <w:sz w:val="22"/>
          <w:szCs w:val="22"/>
          <w:lang w:bidi="en-US"/>
        </w:rPr>
        <w:t>(3), pp.279-286.</w:t>
      </w:r>
    </w:p>
    <w:p w14:paraId="4297C4F1" w14:textId="4FD4B310" w:rsidR="009D20EE" w:rsidRPr="004D4E22" w:rsidRDefault="00A13CEE" w:rsidP="004D4E22">
      <w:pPr>
        <w:autoSpaceDE/>
        <w:autoSpaceDN/>
        <w:spacing w:before="120"/>
        <w:ind w:left="720" w:hanging="720"/>
        <w:jc w:val="left"/>
        <w:rPr>
          <w:rFonts w:ascii="Calibri" w:hAnsi="Calibri" w:cs="Calibri"/>
          <w:sz w:val="22"/>
          <w:szCs w:val="22"/>
          <w:lang w:bidi="en-US"/>
        </w:rPr>
      </w:pPr>
      <w:r w:rsidRPr="00A13CEE">
        <w:rPr>
          <w:rFonts w:ascii="Calibri" w:hAnsi="Calibri" w:cs="Calibri"/>
          <w:sz w:val="22"/>
          <w:szCs w:val="22"/>
          <w:lang w:bidi="en-US"/>
        </w:rPr>
        <w:t>Faldyn, M.J., Hunter, M.D. and Elderd, B.D., 2018. Climate change and an invasive, tropical milkweed: an ecological trap for monarch butterflies.</w:t>
      </w:r>
    </w:p>
    <w:sectPr w:rsidR="009D20EE" w:rsidRPr="004D4E22" w:rsidSect="00EE72F0">
      <w:footerReference w:type="default" r:id="rId15"/>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DB1D" w14:textId="77777777" w:rsidR="00034ABF" w:rsidRDefault="00034ABF" w:rsidP="00855063">
      <w:r>
        <w:separator/>
      </w:r>
    </w:p>
  </w:endnote>
  <w:endnote w:type="continuationSeparator" w:id="0">
    <w:p w14:paraId="3640C386" w14:textId="77777777" w:rsidR="00034ABF" w:rsidRDefault="00034ABF" w:rsidP="0085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5B22" w14:textId="0E0779FF" w:rsidR="00855063" w:rsidRPr="00C06894" w:rsidRDefault="00855063" w:rsidP="00855063">
    <w:pPr>
      <w:pStyle w:val="Footer"/>
      <w:jc w:val="right"/>
      <w:rPr>
        <w:b/>
      </w:rPr>
    </w:pPr>
    <w:bookmarkStart w:id="0" w:name="_Hlk528918423"/>
    <w:bookmarkStart w:id="1" w:name="_Hlk528918424"/>
    <w:bookmarkStart w:id="2" w:name="_Hlk528918520"/>
    <w:bookmarkStart w:id="3" w:name="_Hlk528918521"/>
    <w:r w:rsidRPr="00C06894">
      <w:rPr>
        <w:rFonts w:asciiTheme="minorHAnsi" w:hAnsiTheme="minorHAnsi" w:cstheme="minorHAnsi"/>
        <w:b/>
        <w:sz w:val="22"/>
        <w:szCs w:val="22"/>
      </w:rPr>
      <w:t xml:space="preserve">Revised </w:t>
    </w:r>
    <w:bookmarkEnd w:id="0"/>
    <w:bookmarkEnd w:id="1"/>
    <w:bookmarkEnd w:id="2"/>
    <w:bookmarkEnd w:id="3"/>
    <w:r w:rsidR="00CB7475">
      <w:rPr>
        <w:rFonts w:asciiTheme="minorHAnsi" w:hAnsiTheme="minorHAnsi" w:cstheme="minorHAnsi"/>
        <w:b/>
        <w:sz w:val="22"/>
        <w:szCs w:val="22"/>
      </w:rPr>
      <w:t>1/7/2026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B695" w14:textId="77777777" w:rsidR="00034ABF" w:rsidRDefault="00034ABF" w:rsidP="00855063">
      <w:r>
        <w:separator/>
      </w:r>
    </w:p>
  </w:footnote>
  <w:footnote w:type="continuationSeparator" w:id="0">
    <w:p w14:paraId="3CFB0E39" w14:textId="77777777" w:rsidR="00034ABF" w:rsidRDefault="00034ABF" w:rsidP="00855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5DFE"/>
    <w:multiLevelType w:val="hybridMultilevel"/>
    <w:tmpl w:val="4094E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A10B0"/>
    <w:multiLevelType w:val="hybridMultilevel"/>
    <w:tmpl w:val="B1AC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5723E"/>
    <w:multiLevelType w:val="hybridMultilevel"/>
    <w:tmpl w:val="249E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A90B72"/>
    <w:multiLevelType w:val="hybridMultilevel"/>
    <w:tmpl w:val="8B3ABB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7F523149"/>
    <w:multiLevelType w:val="hybridMultilevel"/>
    <w:tmpl w:val="8DC4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8202121">
    <w:abstractNumId w:val="2"/>
  </w:num>
  <w:num w:numId="2" w16cid:durableId="1725912106">
    <w:abstractNumId w:val="4"/>
  </w:num>
  <w:num w:numId="3" w16cid:durableId="2058045887">
    <w:abstractNumId w:val="0"/>
  </w:num>
  <w:num w:numId="4" w16cid:durableId="887106972">
    <w:abstractNumId w:val="3"/>
  </w:num>
  <w:num w:numId="5" w16cid:durableId="381171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B1"/>
    <w:rsid w:val="00000AF0"/>
    <w:rsid w:val="0000102B"/>
    <w:rsid w:val="00002167"/>
    <w:rsid w:val="000025B9"/>
    <w:rsid w:val="0000443F"/>
    <w:rsid w:val="00006B03"/>
    <w:rsid w:val="000078C8"/>
    <w:rsid w:val="000078EC"/>
    <w:rsid w:val="0001546B"/>
    <w:rsid w:val="00017B9D"/>
    <w:rsid w:val="00023A2B"/>
    <w:rsid w:val="00024566"/>
    <w:rsid w:val="0003082F"/>
    <w:rsid w:val="000320A0"/>
    <w:rsid w:val="00034ABF"/>
    <w:rsid w:val="00037970"/>
    <w:rsid w:val="00037AAA"/>
    <w:rsid w:val="0004006B"/>
    <w:rsid w:val="00044466"/>
    <w:rsid w:val="00052E7D"/>
    <w:rsid w:val="000562F5"/>
    <w:rsid w:val="000607B7"/>
    <w:rsid w:val="00064229"/>
    <w:rsid w:val="00064E35"/>
    <w:rsid w:val="0006574A"/>
    <w:rsid w:val="00066803"/>
    <w:rsid w:val="00067881"/>
    <w:rsid w:val="00072258"/>
    <w:rsid w:val="000728D9"/>
    <w:rsid w:val="00074A7C"/>
    <w:rsid w:val="00077D58"/>
    <w:rsid w:val="000818EC"/>
    <w:rsid w:val="00081D9E"/>
    <w:rsid w:val="00083D32"/>
    <w:rsid w:val="000854CA"/>
    <w:rsid w:val="00086B20"/>
    <w:rsid w:val="0009295B"/>
    <w:rsid w:val="00094D44"/>
    <w:rsid w:val="00095BFC"/>
    <w:rsid w:val="00096A7E"/>
    <w:rsid w:val="00097C06"/>
    <w:rsid w:val="000A2141"/>
    <w:rsid w:val="000A2792"/>
    <w:rsid w:val="000A49E8"/>
    <w:rsid w:val="000A50E5"/>
    <w:rsid w:val="000A56A5"/>
    <w:rsid w:val="000A5CA5"/>
    <w:rsid w:val="000B1237"/>
    <w:rsid w:val="000B22DB"/>
    <w:rsid w:val="000B2729"/>
    <w:rsid w:val="000B27AF"/>
    <w:rsid w:val="000B5B3D"/>
    <w:rsid w:val="000B6516"/>
    <w:rsid w:val="000B67F5"/>
    <w:rsid w:val="000C0DEF"/>
    <w:rsid w:val="000C3DE5"/>
    <w:rsid w:val="000C522C"/>
    <w:rsid w:val="000C6FBA"/>
    <w:rsid w:val="000D46CB"/>
    <w:rsid w:val="000D4705"/>
    <w:rsid w:val="000D550F"/>
    <w:rsid w:val="000D5783"/>
    <w:rsid w:val="000D64B7"/>
    <w:rsid w:val="000D6548"/>
    <w:rsid w:val="000D7AA8"/>
    <w:rsid w:val="000E0470"/>
    <w:rsid w:val="000E423C"/>
    <w:rsid w:val="000E471A"/>
    <w:rsid w:val="000F2119"/>
    <w:rsid w:val="000F3ACD"/>
    <w:rsid w:val="000F434A"/>
    <w:rsid w:val="00100210"/>
    <w:rsid w:val="0010102B"/>
    <w:rsid w:val="0010153F"/>
    <w:rsid w:val="0010399A"/>
    <w:rsid w:val="001047CA"/>
    <w:rsid w:val="0010588A"/>
    <w:rsid w:val="00105F4B"/>
    <w:rsid w:val="00110529"/>
    <w:rsid w:val="00111CF0"/>
    <w:rsid w:val="00112610"/>
    <w:rsid w:val="00112C2D"/>
    <w:rsid w:val="001224FD"/>
    <w:rsid w:val="001244A0"/>
    <w:rsid w:val="00125DCF"/>
    <w:rsid w:val="00126D59"/>
    <w:rsid w:val="001326DD"/>
    <w:rsid w:val="00133500"/>
    <w:rsid w:val="00134703"/>
    <w:rsid w:val="0013548E"/>
    <w:rsid w:val="001372C1"/>
    <w:rsid w:val="00141271"/>
    <w:rsid w:val="001425D6"/>
    <w:rsid w:val="00146A4C"/>
    <w:rsid w:val="00147F7F"/>
    <w:rsid w:val="00153ACE"/>
    <w:rsid w:val="0015597F"/>
    <w:rsid w:val="001626E5"/>
    <w:rsid w:val="001722FC"/>
    <w:rsid w:val="00173AA0"/>
    <w:rsid w:val="0017715A"/>
    <w:rsid w:val="00177466"/>
    <w:rsid w:val="00181414"/>
    <w:rsid w:val="001936B7"/>
    <w:rsid w:val="00194C2A"/>
    <w:rsid w:val="001A0B16"/>
    <w:rsid w:val="001A0B4B"/>
    <w:rsid w:val="001A1458"/>
    <w:rsid w:val="001A19C5"/>
    <w:rsid w:val="001A71A5"/>
    <w:rsid w:val="001B2940"/>
    <w:rsid w:val="001B5AC1"/>
    <w:rsid w:val="001B663F"/>
    <w:rsid w:val="001B7F3B"/>
    <w:rsid w:val="001C1005"/>
    <w:rsid w:val="001C2479"/>
    <w:rsid w:val="001C24CF"/>
    <w:rsid w:val="001C4379"/>
    <w:rsid w:val="001C55AC"/>
    <w:rsid w:val="001C5E20"/>
    <w:rsid w:val="001C69F5"/>
    <w:rsid w:val="001D4AA7"/>
    <w:rsid w:val="001E0518"/>
    <w:rsid w:val="001E52A4"/>
    <w:rsid w:val="001E5FF9"/>
    <w:rsid w:val="001F0598"/>
    <w:rsid w:val="001F35E4"/>
    <w:rsid w:val="00201A73"/>
    <w:rsid w:val="002034C6"/>
    <w:rsid w:val="00205036"/>
    <w:rsid w:val="00210965"/>
    <w:rsid w:val="002110A3"/>
    <w:rsid w:val="0021147E"/>
    <w:rsid w:val="00216C5C"/>
    <w:rsid w:val="002172DF"/>
    <w:rsid w:val="00222451"/>
    <w:rsid w:val="00222FB4"/>
    <w:rsid w:val="002236D7"/>
    <w:rsid w:val="002326FE"/>
    <w:rsid w:val="00232C41"/>
    <w:rsid w:val="00235D42"/>
    <w:rsid w:val="00240815"/>
    <w:rsid w:val="00242949"/>
    <w:rsid w:val="00242A7A"/>
    <w:rsid w:val="00244127"/>
    <w:rsid w:val="00244B5E"/>
    <w:rsid w:val="00246C94"/>
    <w:rsid w:val="00250D0C"/>
    <w:rsid w:val="00250FAE"/>
    <w:rsid w:val="00251934"/>
    <w:rsid w:val="00253687"/>
    <w:rsid w:val="00257337"/>
    <w:rsid w:val="00262F4A"/>
    <w:rsid w:val="00263756"/>
    <w:rsid w:val="00265AE0"/>
    <w:rsid w:val="00272202"/>
    <w:rsid w:val="00273860"/>
    <w:rsid w:val="00276178"/>
    <w:rsid w:val="00276781"/>
    <w:rsid w:val="00277E13"/>
    <w:rsid w:val="0028035C"/>
    <w:rsid w:val="0028168B"/>
    <w:rsid w:val="00282361"/>
    <w:rsid w:val="00282634"/>
    <w:rsid w:val="0028681A"/>
    <w:rsid w:val="002959FE"/>
    <w:rsid w:val="00296CAD"/>
    <w:rsid w:val="00296D56"/>
    <w:rsid w:val="00296EE4"/>
    <w:rsid w:val="00297D29"/>
    <w:rsid w:val="00297E93"/>
    <w:rsid w:val="002A0773"/>
    <w:rsid w:val="002A0C0E"/>
    <w:rsid w:val="002A2CC8"/>
    <w:rsid w:val="002A310E"/>
    <w:rsid w:val="002A3759"/>
    <w:rsid w:val="002B0D28"/>
    <w:rsid w:val="002B2F93"/>
    <w:rsid w:val="002B486D"/>
    <w:rsid w:val="002B5183"/>
    <w:rsid w:val="002B5F73"/>
    <w:rsid w:val="002C161F"/>
    <w:rsid w:val="002C32C9"/>
    <w:rsid w:val="002C573B"/>
    <w:rsid w:val="002C6073"/>
    <w:rsid w:val="002D62BE"/>
    <w:rsid w:val="002D73EA"/>
    <w:rsid w:val="002E124C"/>
    <w:rsid w:val="002E409E"/>
    <w:rsid w:val="002E48FD"/>
    <w:rsid w:val="002E63A4"/>
    <w:rsid w:val="002F0249"/>
    <w:rsid w:val="003042CD"/>
    <w:rsid w:val="003049D7"/>
    <w:rsid w:val="00306632"/>
    <w:rsid w:val="00306652"/>
    <w:rsid w:val="003070D4"/>
    <w:rsid w:val="003129E8"/>
    <w:rsid w:val="00313CDC"/>
    <w:rsid w:val="00315321"/>
    <w:rsid w:val="00315CED"/>
    <w:rsid w:val="00320228"/>
    <w:rsid w:val="00321CD9"/>
    <w:rsid w:val="003236D5"/>
    <w:rsid w:val="003245A6"/>
    <w:rsid w:val="00325508"/>
    <w:rsid w:val="003268A3"/>
    <w:rsid w:val="00327130"/>
    <w:rsid w:val="0032778C"/>
    <w:rsid w:val="00331731"/>
    <w:rsid w:val="00332304"/>
    <w:rsid w:val="00335A31"/>
    <w:rsid w:val="00340986"/>
    <w:rsid w:val="00340F94"/>
    <w:rsid w:val="0034114D"/>
    <w:rsid w:val="00341962"/>
    <w:rsid w:val="00342680"/>
    <w:rsid w:val="00343555"/>
    <w:rsid w:val="00344B4C"/>
    <w:rsid w:val="00346EBE"/>
    <w:rsid w:val="00350A03"/>
    <w:rsid w:val="003519B5"/>
    <w:rsid w:val="00352AA9"/>
    <w:rsid w:val="00353115"/>
    <w:rsid w:val="003546DF"/>
    <w:rsid w:val="00355E2E"/>
    <w:rsid w:val="00356A36"/>
    <w:rsid w:val="00357735"/>
    <w:rsid w:val="00360238"/>
    <w:rsid w:val="00370747"/>
    <w:rsid w:val="00375E9E"/>
    <w:rsid w:val="003774CD"/>
    <w:rsid w:val="003777EC"/>
    <w:rsid w:val="003838F6"/>
    <w:rsid w:val="003840B0"/>
    <w:rsid w:val="00385FAB"/>
    <w:rsid w:val="00386F19"/>
    <w:rsid w:val="00397D53"/>
    <w:rsid w:val="003A03CD"/>
    <w:rsid w:val="003A251B"/>
    <w:rsid w:val="003A3265"/>
    <w:rsid w:val="003A3FB9"/>
    <w:rsid w:val="003A498C"/>
    <w:rsid w:val="003A552A"/>
    <w:rsid w:val="003A7A7C"/>
    <w:rsid w:val="003C201D"/>
    <w:rsid w:val="003C2D2B"/>
    <w:rsid w:val="003C352A"/>
    <w:rsid w:val="003C3537"/>
    <w:rsid w:val="003C5BEB"/>
    <w:rsid w:val="003D3B1E"/>
    <w:rsid w:val="003D5271"/>
    <w:rsid w:val="003D55D0"/>
    <w:rsid w:val="003D68A6"/>
    <w:rsid w:val="003D6CD0"/>
    <w:rsid w:val="003E1827"/>
    <w:rsid w:val="003E2A2C"/>
    <w:rsid w:val="003E3281"/>
    <w:rsid w:val="003E78B0"/>
    <w:rsid w:val="003F4FE7"/>
    <w:rsid w:val="003F5EA6"/>
    <w:rsid w:val="003F70FE"/>
    <w:rsid w:val="00401787"/>
    <w:rsid w:val="00402F90"/>
    <w:rsid w:val="004040F1"/>
    <w:rsid w:val="00406881"/>
    <w:rsid w:val="00411F4C"/>
    <w:rsid w:val="00412BFA"/>
    <w:rsid w:val="00412F84"/>
    <w:rsid w:val="00413BB4"/>
    <w:rsid w:val="00413F3C"/>
    <w:rsid w:val="004227F7"/>
    <w:rsid w:val="00424E0B"/>
    <w:rsid w:val="0042684C"/>
    <w:rsid w:val="00426C54"/>
    <w:rsid w:val="0042707D"/>
    <w:rsid w:val="004346D7"/>
    <w:rsid w:val="00440AE3"/>
    <w:rsid w:val="004466C1"/>
    <w:rsid w:val="00447576"/>
    <w:rsid w:val="00451973"/>
    <w:rsid w:val="00452D09"/>
    <w:rsid w:val="00455C6F"/>
    <w:rsid w:val="00466A5F"/>
    <w:rsid w:val="00471A10"/>
    <w:rsid w:val="004762A9"/>
    <w:rsid w:val="0048101C"/>
    <w:rsid w:val="00481E35"/>
    <w:rsid w:val="004858F3"/>
    <w:rsid w:val="004903EA"/>
    <w:rsid w:val="00490B5F"/>
    <w:rsid w:val="004922F8"/>
    <w:rsid w:val="00492BC8"/>
    <w:rsid w:val="004A761B"/>
    <w:rsid w:val="004B01DE"/>
    <w:rsid w:val="004B6DB7"/>
    <w:rsid w:val="004C142D"/>
    <w:rsid w:val="004C1606"/>
    <w:rsid w:val="004D0FE5"/>
    <w:rsid w:val="004D1B37"/>
    <w:rsid w:val="004D4E22"/>
    <w:rsid w:val="004D75DF"/>
    <w:rsid w:val="004E2328"/>
    <w:rsid w:val="004E3A69"/>
    <w:rsid w:val="004E66D5"/>
    <w:rsid w:val="004E71D5"/>
    <w:rsid w:val="004F4D14"/>
    <w:rsid w:val="004F504B"/>
    <w:rsid w:val="004F61B6"/>
    <w:rsid w:val="005029F0"/>
    <w:rsid w:val="00503798"/>
    <w:rsid w:val="00503C68"/>
    <w:rsid w:val="005049C1"/>
    <w:rsid w:val="00505CD4"/>
    <w:rsid w:val="00506C15"/>
    <w:rsid w:val="0051001A"/>
    <w:rsid w:val="00511AC1"/>
    <w:rsid w:val="00514249"/>
    <w:rsid w:val="005145B7"/>
    <w:rsid w:val="00514CBC"/>
    <w:rsid w:val="00516256"/>
    <w:rsid w:val="00523428"/>
    <w:rsid w:val="00525DB3"/>
    <w:rsid w:val="00526149"/>
    <w:rsid w:val="005276BD"/>
    <w:rsid w:val="00530455"/>
    <w:rsid w:val="00530EDD"/>
    <w:rsid w:val="00535329"/>
    <w:rsid w:val="00537106"/>
    <w:rsid w:val="005400B1"/>
    <w:rsid w:val="00545F99"/>
    <w:rsid w:val="00550E08"/>
    <w:rsid w:val="005512FF"/>
    <w:rsid w:val="00552EF6"/>
    <w:rsid w:val="00556BB2"/>
    <w:rsid w:val="00564C72"/>
    <w:rsid w:val="00567575"/>
    <w:rsid w:val="005711A5"/>
    <w:rsid w:val="00574497"/>
    <w:rsid w:val="005750D9"/>
    <w:rsid w:val="005760E6"/>
    <w:rsid w:val="005773A9"/>
    <w:rsid w:val="00586ECE"/>
    <w:rsid w:val="00587898"/>
    <w:rsid w:val="00587B16"/>
    <w:rsid w:val="00590DBC"/>
    <w:rsid w:val="005945F3"/>
    <w:rsid w:val="00597A7C"/>
    <w:rsid w:val="005A3CB3"/>
    <w:rsid w:val="005A584E"/>
    <w:rsid w:val="005A7AC8"/>
    <w:rsid w:val="005B0CDF"/>
    <w:rsid w:val="005B24E7"/>
    <w:rsid w:val="005B7314"/>
    <w:rsid w:val="005C183B"/>
    <w:rsid w:val="005C1C18"/>
    <w:rsid w:val="005C322A"/>
    <w:rsid w:val="005C520E"/>
    <w:rsid w:val="005C764B"/>
    <w:rsid w:val="005C7791"/>
    <w:rsid w:val="005D04E8"/>
    <w:rsid w:val="005D4FFA"/>
    <w:rsid w:val="005D6AB2"/>
    <w:rsid w:val="005D76AB"/>
    <w:rsid w:val="005E0D00"/>
    <w:rsid w:val="005E4A90"/>
    <w:rsid w:val="005E517E"/>
    <w:rsid w:val="005E5AC2"/>
    <w:rsid w:val="005F28EF"/>
    <w:rsid w:val="005F38B8"/>
    <w:rsid w:val="005F6C4E"/>
    <w:rsid w:val="006001FC"/>
    <w:rsid w:val="00600B03"/>
    <w:rsid w:val="00600F35"/>
    <w:rsid w:val="00602219"/>
    <w:rsid w:val="00607417"/>
    <w:rsid w:val="006079C4"/>
    <w:rsid w:val="00607A85"/>
    <w:rsid w:val="00607FC3"/>
    <w:rsid w:val="00611E47"/>
    <w:rsid w:val="006173D1"/>
    <w:rsid w:val="00620847"/>
    <w:rsid w:val="00621A0F"/>
    <w:rsid w:val="00621E7C"/>
    <w:rsid w:val="00623E9A"/>
    <w:rsid w:val="006270BC"/>
    <w:rsid w:val="00632FD8"/>
    <w:rsid w:val="00633D51"/>
    <w:rsid w:val="00634C2E"/>
    <w:rsid w:val="00647C17"/>
    <w:rsid w:val="006512D8"/>
    <w:rsid w:val="0065449B"/>
    <w:rsid w:val="00655B2C"/>
    <w:rsid w:val="00672530"/>
    <w:rsid w:val="00676615"/>
    <w:rsid w:val="00677B3E"/>
    <w:rsid w:val="0068175E"/>
    <w:rsid w:val="006834CC"/>
    <w:rsid w:val="00685306"/>
    <w:rsid w:val="0068715E"/>
    <w:rsid w:val="00690199"/>
    <w:rsid w:val="00695180"/>
    <w:rsid w:val="006A0B42"/>
    <w:rsid w:val="006A0B70"/>
    <w:rsid w:val="006A2A5F"/>
    <w:rsid w:val="006A7654"/>
    <w:rsid w:val="006B0299"/>
    <w:rsid w:val="006B300E"/>
    <w:rsid w:val="006B348A"/>
    <w:rsid w:val="006B402B"/>
    <w:rsid w:val="006B6E55"/>
    <w:rsid w:val="006C3D08"/>
    <w:rsid w:val="006D5210"/>
    <w:rsid w:val="006D6A45"/>
    <w:rsid w:val="006E0E95"/>
    <w:rsid w:val="006E154E"/>
    <w:rsid w:val="006E29BD"/>
    <w:rsid w:val="006E2E88"/>
    <w:rsid w:val="006E42CA"/>
    <w:rsid w:val="006E700D"/>
    <w:rsid w:val="006F0898"/>
    <w:rsid w:val="006F10AF"/>
    <w:rsid w:val="006F4483"/>
    <w:rsid w:val="006F7428"/>
    <w:rsid w:val="0070121C"/>
    <w:rsid w:val="0070372C"/>
    <w:rsid w:val="007040D5"/>
    <w:rsid w:val="00705AB1"/>
    <w:rsid w:val="00706992"/>
    <w:rsid w:val="00707D65"/>
    <w:rsid w:val="00710E8F"/>
    <w:rsid w:val="0071321B"/>
    <w:rsid w:val="0071356D"/>
    <w:rsid w:val="007167EF"/>
    <w:rsid w:val="007241AD"/>
    <w:rsid w:val="007322F8"/>
    <w:rsid w:val="00732F54"/>
    <w:rsid w:val="00734A53"/>
    <w:rsid w:val="00737E5F"/>
    <w:rsid w:val="00740623"/>
    <w:rsid w:val="00744A84"/>
    <w:rsid w:val="00745019"/>
    <w:rsid w:val="00745E62"/>
    <w:rsid w:val="00746E53"/>
    <w:rsid w:val="00751E51"/>
    <w:rsid w:val="00752752"/>
    <w:rsid w:val="007533DC"/>
    <w:rsid w:val="00756CFD"/>
    <w:rsid w:val="00760171"/>
    <w:rsid w:val="007635D5"/>
    <w:rsid w:val="007639DE"/>
    <w:rsid w:val="00765F55"/>
    <w:rsid w:val="00771BE6"/>
    <w:rsid w:val="00774882"/>
    <w:rsid w:val="0078035A"/>
    <w:rsid w:val="00780E9A"/>
    <w:rsid w:val="0078359F"/>
    <w:rsid w:val="007872A7"/>
    <w:rsid w:val="007875BF"/>
    <w:rsid w:val="00790179"/>
    <w:rsid w:val="00791EA9"/>
    <w:rsid w:val="00796661"/>
    <w:rsid w:val="007A2F97"/>
    <w:rsid w:val="007A32C6"/>
    <w:rsid w:val="007A46A1"/>
    <w:rsid w:val="007A78FB"/>
    <w:rsid w:val="007B1273"/>
    <w:rsid w:val="007B46CB"/>
    <w:rsid w:val="007B5040"/>
    <w:rsid w:val="007B5C6C"/>
    <w:rsid w:val="007D0BA3"/>
    <w:rsid w:val="007D3745"/>
    <w:rsid w:val="007D5BD5"/>
    <w:rsid w:val="007E1A9A"/>
    <w:rsid w:val="007E38A2"/>
    <w:rsid w:val="007E5C77"/>
    <w:rsid w:val="007E6410"/>
    <w:rsid w:val="007E6F89"/>
    <w:rsid w:val="007F1EC0"/>
    <w:rsid w:val="007F3FC9"/>
    <w:rsid w:val="007F4428"/>
    <w:rsid w:val="007F5E24"/>
    <w:rsid w:val="007F63C5"/>
    <w:rsid w:val="008002C7"/>
    <w:rsid w:val="00804A4C"/>
    <w:rsid w:val="008055FC"/>
    <w:rsid w:val="008069B1"/>
    <w:rsid w:val="00806A62"/>
    <w:rsid w:val="00810955"/>
    <w:rsid w:val="0081180A"/>
    <w:rsid w:val="00811AB8"/>
    <w:rsid w:val="008128EF"/>
    <w:rsid w:val="008223E2"/>
    <w:rsid w:val="008247A0"/>
    <w:rsid w:val="00831E6E"/>
    <w:rsid w:val="00833445"/>
    <w:rsid w:val="00833786"/>
    <w:rsid w:val="00834473"/>
    <w:rsid w:val="00835CC5"/>
    <w:rsid w:val="0083725E"/>
    <w:rsid w:val="00840445"/>
    <w:rsid w:val="008414E9"/>
    <w:rsid w:val="00843CE0"/>
    <w:rsid w:val="008450BE"/>
    <w:rsid w:val="00846638"/>
    <w:rsid w:val="00847C17"/>
    <w:rsid w:val="0085085C"/>
    <w:rsid w:val="00851EC8"/>
    <w:rsid w:val="00852195"/>
    <w:rsid w:val="00854E4B"/>
    <w:rsid w:val="00855063"/>
    <w:rsid w:val="00865599"/>
    <w:rsid w:val="00867ECB"/>
    <w:rsid w:val="0087115C"/>
    <w:rsid w:val="008720DF"/>
    <w:rsid w:val="00875A9D"/>
    <w:rsid w:val="008769BA"/>
    <w:rsid w:val="00881CA7"/>
    <w:rsid w:val="0088377B"/>
    <w:rsid w:val="0088540E"/>
    <w:rsid w:val="00891408"/>
    <w:rsid w:val="00893BE3"/>
    <w:rsid w:val="00894C7A"/>
    <w:rsid w:val="00897EF3"/>
    <w:rsid w:val="008A1C03"/>
    <w:rsid w:val="008A1DD4"/>
    <w:rsid w:val="008A2C48"/>
    <w:rsid w:val="008A2C95"/>
    <w:rsid w:val="008A5AD7"/>
    <w:rsid w:val="008B35B1"/>
    <w:rsid w:val="008C0218"/>
    <w:rsid w:val="008C2992"/>
    <w:rsid w:val="008C2CF4"/>
    <w:rsid w:val="008C67C6"/>
    <w:rsid w:val="008D0B10"/>
    <w:rsid w:val="008D1BD5"/>
    <w:rsid w:val="008E098C"/>
    <w:rsid w:val="008E0C7A"/>
    <w:rsid w:val="008E5A78"/>
    <w:rsid w:val="008F20E1"/>
    <w:rsid w:val="008F2DB1"/>
    <w:rsid w:val="008F642C"/>
    <w:rsid w:val="009050A1"/>
    <w:rsid w:val="00905123"/>
    <w:rsid w:val="00910ABA"/>
    <w:rsid w:val="00912C75"/>
    <w:rsid w:val="0091366B"/>
    <w:rsid w:val="0091553C"/>
    <w:rsid w:val="00915F25"/>
    <w:rsid w:val="0091777E"/>
    <w:rsid w:val="00920F51"/>
    <w:rsid w:val="00923B2D"/>
    <w:rsid w:val="0092520C"/>
    <w:rsid w:val="009253AE"/>
    <w:rsid w:val="00926C37"/>
    <w:rsid w:val="0093066F"/>
    <w:rsid w:val="00931097"/>
    <w:rsid w:val="009313BD"/>
    <w:rsid w:val="0093156B"/>
    <w:rsid w:val="00931EC6"/>
    <w:rsid w:val="009340E0"/>
    <w:rsid w:val="00940DAA"/>
    <w:rsid w:val="00941468"/>
    <w:rsid w:val="00942695"/>
    <w:rsid w:val="00943A12"/>
    <w:rsid w:val="00947866"/>
    <w:rsid w:val="00953080"/>
    <w:rsid w:val="00953AE5"/>
    <w:rsid w:val="00953EA7"/>
    <w:rsid w:val="009562D1"/>
    <w:rsid w:val="0096119C"/>
    <w:rsid w:val="0096249D"/>
    <w:rsid w:val="00965C33"/>
    <w:rsid w:val="00967EA5"/>
    <w:rsid w:val="00970173"/>
    <w:rsid w:val="009715DD"/>
    <w:rsid w:val="0097185F"/>
    <w:rsid w:val="00973226"/>
    <w:rsid w:val="009763C5"/>
    <w:rsid w:val="00980303"/>
    <w:rsid w:val="00982B5D"/>
    <w:rsid w:val="009835A2"/>
    <w:rsid w:val="00983F4D"/>
    <w:rsid w:val="0098534E"/>
    <w:rsid w:val="00991AE3"/>
    <w:rsid w:val="0099416E"/>
    <w:rsid w:val="0099621D"/>
    <w:rsid w:val="009964CF"/>
    <w:rsid w:val="00996E85"/>
    <w:rsid w:val="009A0C8D"/>
    <w:rsid w:val="009A4EC1"/>
    <w:rsid w:val="009A5424"/>
    <w:rsid w:val="009A7A8A"/>
    <w:rsid w:val="009B311E"/>
    <w:rsid w:val="009B4537"/>
    <w:rsid w:val="009B6DC4"/>
    <w:rsid w:val="009B6FC0"/>
    <w:rsid w:val="009B750A"/>
    <w:rsid w:val="009C0497"/>
    <w:rsid w:val="009C0979"/>
    <w:rsid w:val="009C3A89"/>
    <w:rsid w:val="009C4998"/>
    <w:rsid w:val="009D0301"/>
    <w:rsid w:val="009D20EE"/>
    <w:rsid w:val="009D3E16"/>
    <w:rsid w:val="009D5D3B"/>
    <w:rsid w:val="009E57E8"/>
    <w:rsid w:val="009E6D22"/>
    <w:rsid w:val="009F0377"/>
    <w:rsid w:val="009F3A83"/>
    <w:rsid w:val="00A0091E"/>
    <w:rsid w:val="00A024D3"/>
    <w:rsid w:val="00A031DD"/>
    <w:rsid w:val="00A04A16"/>
    <w:rsid w:val="00A12E6B"/>
    <w:rsid w:val="00A13533"/>
    <w:rsid w:val="00A13CEE"/>
    <w:rsid w:val="00A14D77"/>
    <w:rsid w:val="00A16E2C"/>
    <w:rsid w:val="00A20670"/>
    <w:rsid w:val="00A20B8C"/>
    <w:rsid w:val="00A25ACF"/>
    <w:rsid w:val="00A26EB4"/>
    <w:rsid w:val="00A30036"/>
    <w:rsid w:val="00A35F6E"/>
    <w:rsid w:val="00A37A9A"/>
    <w:rsid w:val="00A4079E"/>
    <w:rsid w:val="00A475BE"/>
    <w:rsid w:val="00A51DBD"/>
    <w:rsid w:val="00A52D8F"/>
    <w:rsid w:val="00A56EB7"/>
    <w:rsid w:val="00A6065E"/>
    <w:rsid w:val="00A60CC4"/>
    <w:rsid w:val="00A62A21"/>
    <w:rsid w:val="00A64604"/>
    <w:rsid w:val="00A65139"/>
    <w:rsid w:val="00A657A3"/>
    <w:rsid w:val="00A67B96"/>
    <w:rsid w:val="00A736A3"/>
    <w:rsid w:val="00A742FE"/>
    <w:rsid w:val="00A74724"/>
    <w:rsid w:val="00A75BF9"/>
    <w:rsid w:val="00A808B8"/>
    <w:rsid w:val="00A85129"/>
    <w:rsid w:val="00A879F0"/>
    <w:rsid w:val="00A90091"/>
    <w:rsid w:val="00AA262C"/>
    <w:rsid w:val="00AA3112"/>
    <w:rsid w:val="00AB7F24"/>
    <w:rsid w:val="00AC0E9C"/>
    <w:rsid w:val="00AC17D7"/>
    <w:rsid w:val="00AC663E"/>
    <w:rsid w:val="00AD2492"/>
    <w:rsid w:val="00AD29BD"/>
    <w:rsid w:val="00AD326B"/>
    <w:rsid w:val="00AE04F7"/>
    <w:rsid w:val="00AE09C1"/>
    <w:rsid w:val="00AE0C6B"/>
    <w:rsid w:val="00AE0D1D"/>
    <w:rsid w:val="00AE16FA"/>
    <w:rsid w:val="00AE2724"/>
    <w:rsid w:val="00AE7359"/>
    <w:rsid w:val="00AF30EE"/>
    <w:rsid w:val="00AF3C6E"/>
    <w:rsid w:val="00B0154B"/>
    <w:rsid w:val="00B01B99"/>
    <w:rsid w:val="00B02E5C"/>
    <w:rsid w:val="00B03952"/>
    <w:rsid w:val="00B1522F"/>
    <w:rsid w:val="00B17E74"/>
    <w:rsid w:val="00B20F77"/>
    <w:rsid w:val="00B21BCB"/>
    <w:rsid w:val="00B23EA4"/>
    <w:rsid w:val="00B24723"/>
    <w:rsid w:val="00B27257"/>
    <w:rsid w:val="00B32071"/>
    <w:rsid w:val="00B3275F"/>
    <w:rsid w:val="00B350F1"/>
    <w:rsid w:val="00B37BF1"/>
    <w:rsid w:val="00B4019E"/>
    <w:rsid w:val="00B412B1"/>
    <w:rsid w:val="00B41A5D"/>
    <w:rsid w:val="00B427CD"/>
    <w:rsid w:val="00B42F8C"/>
    <w:rsid w:val="00B46093"/>
    <w:rsid w:val="00B50223"/>
    <w:rsid w:val="00B5077C"/>
    <w:rsid w:val="00B51951"/>
    <w:rsid w:val="00B55637"/>
    <w:rsid w:val="00B574DB"/>
    <w:rsid w:val="00B57B64"/>
    <w:rsid w:val="00B61DAC"/>
    <w:rsid w:val="00B626DF"/>
    <w:rsid w:val="00B63068"/>
    <w:rsid w:val="00B70C5F"/>
    <w:rsid w:val="00B73D9A"/>
    <w:rsid w:val="00B816CA"/>
    <w:rsid w:val="00BA6800"/>
    <w:rsid w:val="00BB3A81"/>
    <w:rsid w:val="00BB60B9"/>
    <w:rsid w:val="00BB66CC"/>
    <w:rsid w:val="00BC3EF4"/>
    <w:rsid w:val="00BC55B4"/>
    <w:rsid w:val="00BC74BF"/>
    <w:rsid w:val="00BD6224"/>
    <w:rsid w:val="00BD72AC"/>
    <w:rsid w:val="00BE0870"/>
    <w:rsid w:val="00BE3BDA"/>
    <w:rsid w:val="00BE3C14"/>
    <w:rsid w:val="00BE48B0"/>
    <w:rsid w:val="00BF1450"/>
    <w:rsid w:val="00BF3E37"/>
    <w:rsid w:val="00BF4F16"/>
    <w:rsid w:val="00BF6760"/>
    <w:rsid w:val="00BF771F"/>
    <w:rsid w:val="00C01670"/>
    <w:rsid w:val="00C02A93"/>
    <w:rsid w:val="00C0771A"/>
    <w:rsid w:val="00C10C32"/>
    <w:rsid w:val="00C11D5A"/>
    <w:rsid w:val="00C127D3"/>
    <w:rsid w:val="00C1365C"/>
    <w:rsid w:val="00C15228"/>
    <w:rsid w:val="00C17275"/>
    <w:rsid w:val="00C17BF7"/>
    <w:rsid w:val="00C20610"/>
    <w:rsid w:val="00C22E3B"/>
    <w:rsid w:val="00C24FC7"/>
    <w:rsid w:val="00C253EE"/>
    <w:rsid w:val="00C25876"/>
    <w:rsid w:val="00C2690F"/>
    <w:rsid w:val="00C27C8D"/>
    <w:rsid w:val="00C325F7"/>
    <w:rsid w:val="00C331C9"/>
    <w:rsid w:val="00C37440"/>
    <w:rsid w:val="00C37E2E"/>
    <w:rsid w:val="00C40466"/>
    <w:rsid w:val="00C42705"/>
    <w:rsid w:val="00C42B57"/>
    <w:rsid w:val="00C50421"/>
    <w:rsid w:val="00C51ADE"/>
    <w:rsid w:val="00C52F29"/>
    <w:rsid w:val="00C552F5"/>
    <w:rsid w:val="00C57B3A"/>
    <w:rsid w:val="00C63268"/>
    <w:rsid w:val="00C6334A"/>
    <w:rsid w:val="00C666B3"/>
    <w:rsid w:val="00C70160"/>
    <w:rsid w:val="00C720D5"/>
    <w:rsid w:val="00C727AC"/>
    <w:rsid w:val="00C74ED3"/>
    <w:rsid w:val="00C77DC6"/>
    <w:rsid w:val="00C8072B"/>
    <w:rsid w:val="00C80D5E"/>
    <w:rsid w:val="00C85047"/>
    <w:rsid w:val="00C85494"/>
    <w:rsid w:val="00C8675E"/>
    <w:rsid w:val="00C908BA"/>
    <w:rsid w:val="00C91022"/>
    <w:rsid w:val="00C91040"/>
    <w:rsid w:val="00C910DA"/>
    <w:rsid w:val="00CA61C5"/>
    <w:rsid w:val="00CA66F7"/>
    <w:rsid w:val="00CA6EDE"/>
    <w:rsid w:val="00CB28E9"/>
    <w:rsid w:val="00CB47AA"/>
    <w:rsid w:val="00CB7079"/>
    <w:rsid w:val="00CB7475"/>
    <w:rsid w:val="00CC053B"/>
    <w:rsid w:val="00CC070E"/>
    <w:rsid w:val="00CC178B"/>
    <w:rsid w:val="00CC1C53"/>
    <w:rsid w:val="00CC2323"/>
    <w:rsid w:val="00CC5303"/>
    <w:rsid w:val="00CC7F2C"/>
    <w:rsid w:val="00CD0346"/>
    <w:rsid w:val="00CD4F93"/>
    <w:rsid w:val="00CD7D93"/>
    <w:rsid w:val="00CE0071"/>
    <w:rsid w:val="00CE1330"/>
    <w:rsid w:val="00CE143F"/>
    <w:rsid w:val="00CE2E78"/>
    <w:rsid w:val="00CE7166"/>
    <w:rsid w:val="00CF572D"/>
    <w:rsid w:val="00CF5F8A"/>
    <w:rsid w:val="00CF7D09"/>
    <w:rsid w:val="00D0023E"/>
    <w:rsid w:val="00D0266A"/>
    <w:rsid w:val="00D05309"/>
    <w:rsid w:val="00D16765"/>
    <w:rsid w:val="00D23AE7"/>
    <w:rsid w:val="00D26B75"/>
    <w:rsid w:val="00D314AB"/>
    <w:rsid w:val="00D34C68"/>
    <w:rsid w:val="00D3678C"/>
    <w:rsid w:val="00D4102E"/>
    <w:rsid w:val="00D46630"/>
    <w:rsid w:val="00D52DA5"/>
    <w:rsid w:val="00D53429"/>
    <w:rsid w:val="00D5423A"/>
    <w:rsid w:val="00D549FA"/>
    <w:rsid w:val="00D54EF6"/>
    <w:rsid w:val="00D5540B"/>
    <w:rsid w:val="00D56E6A"/>
    <w:rsid w:val="00D60064"/>
    <w:rsid w:val="00D60490"/>
    <w:rsid w:val="00D63D1B"/>
    <w:rsid w:val="00D64762"/>
    <w:rsid w:val="00D6567D"/>
    <w:rsid w:val="00D74C32"/>
    <w:rsid w:val="00D770B9"/>
    <w:rsid w:val="00D777F5"/>
    <w:rsid w:val="00D800F2"/>
    <w:rsid w:val="00D817D4"/>
    <w:rsid w:val="00D84F36"/>
    <w:rsid w:val="00D85A0C"/>
    <w:rsid w:val="00D86166"/>
    <w:rsid w:val="00D866F3"/>
    <w:rsid w:val="00D86C3C"/>
    <w:rsid w:val="00D870CF"/>
    <w:rsid w:val="00D87590"/>
    <w:rsid w:val="00D87D04"/>
    <w:rsid w:val="00D916DB"/>
    <w:rsid w:val="00D91A34"/>
    <w:rsid w:val="00D94B3F"/>
    <w:rsid w:val="00D95D49"/>
    <w:rsid w:val="00DA3999"/>
    <w:rsid w:val="00DA4699"/>
    <w:rsid w:val="00DA7012"/>
    <w:rsid w:val="00DB2717"/>
    <w:rsid w:val="00DB2B6A"/>
    <w:rsid w:val="00DB35F8"/>
    <w:rsid w:val="00DB593C"/>
    <w:rsid w:val="00DC45D4"/>
    <w:rsid w:val="00DC4CF3"/>
    <w:rsid w:val="00DC5137"/>
    <w:rsid w:val="00DC62DD"/>
    <w:rsid w:val="00DC6469"/>
    <w:rsid w:val="00DC73B8"/>
    <w:rsid w:val="00DC7DE5"/>
    <w:rsid w:val="00DD0136"/>
    <w:rsid w:val="00DD38B1"/>
    <w:rsid w:val="00DD3F11"/>
    <w:rsid w:val="00DD7B45"/>
    <w:rsid w:val="00DD7B67"/>
    <w:rsid w:val="00DE2EED"/>
    <w:rsid w:val="00DF0828"/>
    <w:rsid w:val="00DF1DDE"/>
    <w:rsid w:val="00DF5AC9"/>
    <w:rsid w:val="00DF7BA6"/>
    <w:rsid w:val="00E042B4"/>
    <w:rsid w:val="00E05877"/>
    <w:rsid w:val="00E05A29"/>
    <w:rsid w:val="00E062F0"/>
    <w:rsid w:val="00E076A7"/>
    <w:rsid w:val="00E079C6"/>
    <w:rsid w:val="00E14112"/>
    <w:rsid w:val="00E14985"/>
    <w:rsid w:val="00E154CE"/>
    <w:rsid w:val="00E1647E"/>
    <w:rsid w:val="00E22DB2"/>
    <w:rsid w:val="00E23A1A"/>
    <w:rsid w:val="00E2722C"/>
    <w:rsid w:val="00E315BF"/>
    <w:rsid w:val="00E32B4F"/>
    <w:rsid w:val="00E35095"/>
    <w:rsid w:val="00E35513"/>
    <w:rsid w:val="00E36592"/>
    <w:rsid w:val="00E437E4"/>
    <w:rsid w:val="00E45063"/>
    <w:rsid w:val="00E50027"/>
    <w:rsid w:val="00E54BFE"/>
    <w:rsid w:val="00E56B43"/>
    <w:rsid w:val="00E61944"/>
    <w:rsid w:val="00E62675"/>
    <w:rsid w:val="00E626F7"/>
    <w:rsid w:val="00E63110"/>
    <w:rsid w:val="00E65481"/>
    <w:rsid w:val="00E66794"/>
    <w:rsid w:val="00E72338"/>
    <w:rsid w:val="00E72B38"/>
    <w:rsid w:val="00E76885"/>
    <w:rsid w:val="00E8069F"/>
    <w:rsid w:val="00E81DB9"/>
    <w:rsid w:val="00E829CA"/>
    <w:rsid w:val="00E85445"/>
    <w:rsid w:val="00E91A87"/>
    <w:rsid w:val="00E945EC"/>
    <w:rsid w:val="00E95D46"/>
    <w:rsid w:val="00EA1AFC"/>
    <w:rsid w:val="00EA2CA0"/>
    <w:rsid w:val="00EB5BD0"/>
    <w:rsid w:val="00EB5F49"/>
    <w:rsid w:val="00EC1DD8"/>
    <w:rsid w:val="00EC674A"/>
    <w:rsid w:val="00EC6BDA"/>
    <w:rsid w:val="00ED12CE"/>
    <w:rsid w:val="00ED37E8"/>
    <w:rsid w:val="00ED6385"/>
    <w:rsid w:val="00EE0E18"/>
    <w:rsid w:val="00EE1A86"/>
    <w:rsid w:val="00EE258D"/>
    <w:rsid w:val="00EE584C"/>
    <w:rsid w:val="00EE72F0"/>
    <w:rsid w:val="00EE7839"/>
    <w:rsid w:val="00EF043F"/>
    <w:rsid w:val="00EF0E1B"/>
    <w:rsid w:val="00EF1EAE"/>
    <w:rsid w:val="00EF39C5"/>
    <w:rsid w:val="00EF403A"/>
    <w:rsid w:val="00EF653C"/>
    <w:rsid w:val="00EF6970"/>
    <w:rsid w:val="00F0236B"/>
    <w:rsid w:val="00F03314"/>
    <w:rsid w:val="00F036F3"/>
    <w:rsid w:val="00F04174"/>
    <w:rsid w:val="00F07A29"/>
    <w:rsid w:val="00F07AE0"/>
    <w:rsid w:val="00F1321B"/>
    <w:rsid w:val="00F138C3"/>
    <w:rsid w:val="00F159AB"/>
    <w:rsid w:val="00F1657B"/>
    <w:rsid w:val="00F204E2"/>
    <w:rsid w:val="00F21D60"/>
    <w:rsid w:val="00F2350C"/>
    <w:rsid w:val="00F2643B"/>
    <w:rsid w:val="00F31C39"/>
    <w:rsid w:val="00F331C4"/>
    <w:rsid w:val="00F345F8"/>
    <w:rsid w:val="00F418B6"/>
    <w:rsid w:val="00F44955"/>
    <w:rsid w:val="00F45BD0"/>
    <w:rsid w:val="00F5343D"/>
    <w:rsid w:val="00F54C3A"/>
    <w:rsid w:val="00F61F80"/>
    <w:rsid w:val="00F643D3"/>
    <w:rsid w:val="00F732EA"/>
    <w:rsid w:val="00F81960"/>
    <w:rsid w:val="00F81D28"/>
    <w:rsid w:val="00F83968"/>
    <w:rsid w:val="00F848B1"/>
    <w:rsid w:val="00F92684"/>
    <w:rsid w:val="00F93B40"/>
    <w:rsid w:val="00F96254"/>
    <w:rsid w:val="00F96EC9"/>
    <w:rsid w:val="00FA301F"/>
    <w:rsid w:val="00FA3162"/>
    <w:rsid w:val="00FA7C8D"/>
    <w:rsid w:val="00FB0776"/>
    <w:rsid w:val="00FB3574"/>
    <w:rsid w:val="00FB66C5"/>
    <w:rsid w:val="00FB77B4"/>
    <w:rsid w:val="00FB7B18"/>
    <w:rsid w:val="00FC1549"/>
    <w:rsid w:val="00FC453F"/>
    <w:rsid w:val="00FC5F00"/>
    <w:rsid w:val="00FC64E0"/>
    <w:rsid w:val="00FC6F4D"/>
    <w:rsid w:val="00FC7D2E"/>
    <w:rsid w:val="00FD207E"/>
    <w:rsid w:val="00FD24A9"/>
    <w:rsid w:val="00FD3956"/>
    <w:rsid w:val="00FD5B65"/>
    <w:rsid w:val="00FD6BA1"/>
    <w:rsid w:val="00FE12F9"/>
    <w:rsid w:val="00FE4892"/>
    <w:rsid w:val="00FE48CF"/>
    <w:rsid w:val="00FF1FAF"/>
    <w:rsid w:val="00FF2B24"/>
    <w:rsid w:val="00FF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59117"/>
  <w15:docId w15:val="{35A391CE-F339-401F-8733-CD967979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B1"/>
    <w:pPr>
      <w:autoSpaceDE w:val="0"/>
      <w:autoSpaceDN w:val="0"/>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B412B1"/>
    <w:pPr>
      <w:keepNext/>
      <w:jc w:val="center"/>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12B1"/>
    <w:rPr>
      <w:rFonts w:ascii="Times New Roman" w:eastAsia="Times New Roman" w:hAnsi="Times New Roman" w:cs="Times New Roman"/>
      <w:sz w:val="24"/>
      <w:szCs w:val="24"/>
    </w:rPr>
  </w:style>
  <w:style w:type="paragraph" w:customStyle="1" w:styleId="Default">
    <w:name w:val="Default"/>
    <w:rsid w:val="00607A8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EC1"/>
    <w:pPr>
      <w:ind w:left="720"/>
      <w:contextualSpacing/>
    </w:pPr>
  </w:style>
  <w:style w:type="character" w:styleId="CommentReference">
    <w:name w:val="annotation reference"/>
    <w:basedOn w:val="DefaultParagraphFont"/>
    <w:uiPriority w:val="99"/>
    <w:semiHidden/>
    <w:unhideWhenUsed/>
    <w:rsid w:val="00E66794"/>
    <w:rPr>
      <w:sz w:val="16"/>
      <w:szCs w:val="16"/>
    </w:rPr>
  </w:style>
  <w:style w:type="paragraph" w:styleId="CommentText">
    <w:name w:val="annotation text"/>
    <w:basedOn w:val="Normal"/>
    <w:link w:val="CommentTextChar"/>
    <w:uiPriority w:val="99"/>
    <w:unhideWhenUsed/>
    <w:rsid w:val="00E66794"/>
    <w:rPr>
      <w:sz w:val="20"/>
    </w:rPr>
  </w:style>
  <w:style w:type="character" w:customStyle="1" w:styleId="CommentTextChar">
    <w:name w:val="Comment Text Char"/>
    <w:basedOn w:val="DefaultParagraphFont"/>
    <w:link w:val="CommentText"/>
    <w:uiPriority w:val="99"/>
    <w:rsid w:val="00E667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6794"/>
    <w:rPr>
      <w:b/>
      <w:bCs/>
    </w:rPr>
  </w:style>
  <w:style w:type="character" w:customStyle="1" w:styleId="CommentSubjectChar">
    <w:name w:val="Comment Subject Char"/>
    <w:basedOn w:val="CommentTextChar"/>
    <w:link w:val="CommentSubject"/>
    <w:uiPriority w:val="99"/>
    <w:semiHidden/>
    <w:rsid w:val="00E667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6794"/>
    <w:rPr>
      <w:rFonts w:ascii="Tahoma" w:hAnsi="Tahoma" w:cs="Tahoma"/>
      <w:sz w:val="16"/>
      <w:szCs w:val="16"/>
    </w:rPr>
  </w:style>
  <w:style w:type="character" w:customStyle="1" w:styleId="BalloonTextChar">
    <w:name w:val="Balloon Text Char"/>
    <w:basedOn w:val="DefaultParagraphFont"/>
    <w:link w:val="BalloonText"/>
    <w:uiPriority w:val="99"/>
    <w:semiHidden/>
    <w:rsid w:val="00E66794"/>
    <w:rPr>
      <w:rFonts w:ascii="Tahoma" w:eastAsia="Times New Roman" w:hAnsi="Tahoma" w:cs="Tahoma"/>
      <w:sz w:val="16"/>
      <w:szCs w:val="16"/>
    </w:rPr>
  </w:style>
  <w:style w:type="character" w:styleId="Hyperlink">
    <w:name w:val="Hyperlink"/>
    <w:basedOn w:val="DefaultParagraphFont"/>
    <w:uiPriority w:val="99"/>
    <w:unhideWhenUsed/>
    <w:rsid w:val="003049D7"/>
    <w:rPr>
      <w:color w:val="0000FF" w:themeColor="hyperlink"/>
      <w:u w:val="single"/>
    </w:rPr>
  </w:style>
  <w:style w:type="paragraph" w:styleId="DocumentMap">
    <w:name w:val="Document Map"/>
    <w:basedOn w:val="Normal"/>
    <w:link w:val="DocumentMapChar"/>
    <w:uiPriority w:val="99"/>
    <w:semiHidden/>
    <w:unhideWhenUsed/>
    <w:rsid w:val="008223E2"/>
    <w:rPr>
      <w:rFonts w:ascii="Tahoma" w:hAnsi="Tahoma" w:cs="Tahoma"/>
      <w:sz w:val="16"/>
      <w:szCs w:val="16"/>
    </w:rPr>
  </w:style>
  <w:style w:type="character" w:customStyle="1" w:styleId="DocumentMapChar">
    <w:name w:val="Document Map Char"/>
    <w:basedOn w:val="DefaultParagraphFont"/>
    <w:link w:val="DocumentMap"/>
    <w:uiPriority w:val="99"/>
    <w:semiHidden/>
    <w:rsid w:val="008223E2"/>
    <w:rPr>
      <w:rFonts w:ascii="Tahoma" w:eastAsia="Times New Roman" w:hAnsi="Tahoma" w:cs="Tahoma"/>
      <w:sz w:val="16"/>
      <w:szCs w:val="16"/>
    </w:rPr>
  </w:style>
  <w:style w:type="paragraph" w:styleId="Header">
    <w:name w:val="header"/>
    <w:basedOn w:val="Normal"/>
    <w:link w:val="HeaderChar"/>
    <w:uiPriority w:val="99"/>
    <w:unhideWhenUsed/>
    <w:rsid w:val="00855063"/>
    <w:pPr>
      <w:tabs>
        <w:tab w:val="center" w:pos="4680"/>
        <w:tab w:val="right" w:pos="9360"/>
      </w:tabs>
    </w:pPr>
  </w:style>
  <w:style w:type="character" w:customStyle="1" w:styleId="HeaderChar">
    <w:name w:val="Header Char"/>
    <w:basedOn w:val="DefaultParagraphFont"/>
    <w:link w:val="Header"/>
    <w:uiPriority w:val="99"/>
    <w:rsid w:val="0085506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55063"/>
    <w:pPr>
      <w:tabs>
        <w:tab w:val="center" w:pos="4680"/>
        <w:tab w:val="right" w:pos="9360"/>
      </w:tabs>
    </w:pPr>
  </w:style>
  <w:style w:type="character" w:customStyle="1" w:styleId="FooterChar">
    <w:name w:val="Footer Char"/>
    <w:basedOn w:val="DefaultParagraphFont"/>
    <w:link w:val="Footer"/>
    <w:uiPriority w:val="99"/>
    <w:rsid w:val="00855063"/>
    <w:rPr>
      <w:rFonts w:ascii="Times New Roman" w:eastAsia="Times New Roman" w:hAnsi="Times New Roman" w:cs="Times New Roman"/>
      <w:sz w:val="24"/>
      <w:szCs w:val="20"/>
    </w:rPr>
  </w:style>
  <w:style w:type="paragraph" w:styleId="Revision">
    <w:name w:val="Revision"/>
    <w:hidden/>
    <w:uiPriority w:val="99"/>
    <w:semiHidden/>
    <w:rsid w:val="009E6D22"/>
    <w:pPr>
      <w:spacing w:after="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3A251B"/>
    <w:rPr>
      <w:color w:val="605E5C"/>
      <w:shd w:val="clear" w:color="auto" w:fill="E1DFDD"/>
    </w:rPr>
  </w:style>
  <w:style w:type="character" w:customStyle="1" w:styleId="UnresolvedMention2">
    <w:name w:val="Unresolved Mention2"/>
    <w:basedOn w:val="DefaultParagraphFont"/>
    <w:uiPriority w:val="99"/>
    <w:semiHidden/>
    <w:unhideWhenUsed/>
    <w:rsid w:val="007872A7"/>
    <w:rPr>
      <w:color w:val="605E5C"/>
      <w:shd w:val="clear" w:color="auto" w:fill="E1DFDD"/>
    </w:rPr>
  </w:style>
  <w:style w:type="character" w:styleId="FollowedHyperlink">
    <w:name w:val="FollowedHyperlink"/>
    <w:basedOn w:val="DefaultParagraphFont"/>
    <w:uiPriority w:val="99"/>
    <w:semiHidden/>
    <w:unhideWhenUsed/>
    <w:rsid w:val="009C4998"/>
    <w:rPr>
      <w:color w:val="800080" w:themeColor="followedHyperlink"/>
      <w:u w:val="single"/>
    </w:rPr>
  </w:style>
  <w:style w:type="character" w:styleId="UnresolvedMention">
    <w:name w:val="Unresolved Mention"/>
    <w:basedOn w:val="DefaultParagraphFont"/>
    <w:uiPriority w:val="99"/>
    <w:semiHidden/>
    <w:unhideWhenUsed/>
    <w:rsid w:val="00295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46164">
      <w:bodyDiv w:val="1"/>
      <w:marLeft w:val="0"/>
      <w:marRight w:val="0"/>
      <w:marTop w:val="0"/>
      <w:marBottom w:val="0"/>
      <w:divBdr>
        <w:top w:val="none" w:sz="0" w:space="0" w:color="auto"/>
        <w:left w:val="none" w:sz="0" w:space="0" w:color="auto"/>
        <w:bottom w:val="none" w:sz="0" w:space="0" w:color="auto"/>
        <w:right w:val="none" w:sz="0" w:space="0" w:color="auto"/>
      </w:divBdr>
    </w:div>
    <w:div w:id="471021898">
      <w:bodyDiv w:val="1"/>
      <w:marLeft w:val="0"/>
      <w:marRight w:val="0"/>
      <w:marTop w:val="0"/>
      <w:marBottom w:val="0"/>
      <w:divBdr>
        <w:top w:val="none" w:sz="0" w:space="0" w:color="auto"/>
        <w:left w:val="none" w:sz="0" w:space="0" w:color="auto"/>
        <w:bottom w:val="none" w:sz="0" w:space="0" w:color="auto"/>
        <w:right w:val="none" w:sz="0" w:space="0" w:color="auto"/>
      </w:divBdr>
    </w:div>
    <w:div w:id="628559843">
      <w:bodyDiv w:val="1"/>
      <w:marLeft w:val="0"/>
      <w:marRight w:val="0"/>
      <w:marTop w:val="0"/>
      <w:marBottom w:val="0"/>
      <w:divBdr>
        <w:top w:val="none" w:sz="0" w:space="0" w:color="auto"/>
        <w:left w:val="none" w:sz="0" w:space="0" w:color="auto"/>
        <w:bottom w:val="none" w:sz="0" w:space="0" w:color="auto"/>
        <w:right w:val="none" w:sz="0" w:space="0" w:color="auto"/>
      </w:divBdr>
    </w:div>
    <w:div w:id="710232845">
      <w:bodyDiv w:val="1"/>
      <w:marLeft w:val="0"/>
      <w:marRight w:val="0"/>
      <w:marTop w:val="0"/>
      <w:marBottom w:val="0"/>
      <w:divBdr>
        <w:top w:val="none" w:sz="0" w:space="0" w:color="auto"/>
        <w:left w:val="none" w:sz="0" w:space="0" w:color="auto"/>
        <w:bottom w:val="none" w:sz="0" w:space="0" w:color="auto"/>
        <w:right w:val="none" w:sz="0" w:space="0" w:color="auto"/>
      </w:divBdr>
    </w:div>
    <w:div w:id="196603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xerces.org/publications/plant-lists/monarch-nectar-plants-southwe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narchmilkweedmapper.org/ap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document/FWS-R3-ES-2024-0137-000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xerces.org/publications/plant-lists/monarch-butterfly-nectar-plant-lists-for-conservation-plan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52278DA0BF446991DE288D695DE77" ma:contentTypeVersion="11" ma:contentTypeDescription="Create a new document." ma:contentTypeScope="" ma:versionID="add3c5de361f2d4cfacf2a739a664dce">
  <xsd:schema xmlns:xsd="http://www.w3.org/2001/XMLSchema" xmlns:xs="http://www.w3.org/2001/XMLSchema" xmlns:p="http://schemas.microsoft.com/office/2006/metadata/properties" xmlns:ns2="e1902104-76e9-485c-842e-d4536bf8a53a" xmlns:ns3="dc2fd2a8-a34d-4626-8ca6-ce3cd77ef3a4" targetNamespace="http://schemas.microsoft.com/office/2006/metadata/properties" ma:root="true" ma:fieldsID="1d99c2d4a80127b074981fc5b19faa9c" ns2:_="" ns3:_="">
    <xsd:import namespace="e1902104-76e9-485c-842e-d4536bf8a53a"/>
    <xsd:import namespace="dc2fd2a8-a34d-4626-8ca6-ce3cd77ef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02104-76e9-485c-842e-d4536bf8a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e139c-3976-4f37-8cfc-4ca6bb14bca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2fd2a8-a34d-4626-8ca6-ce3cd77ef3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5c209b-6550-4c68-9a19-02511d0d1b7b}" ma:internalName="TaxCatchAll" ma:showField="CatchAllData" ma:web="dc2fd2a8-a34d-4626-8ca6-ce3cd77ef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02104-76e9-485c-842e-d4536bf8a53a">
      <Terms xmlns="http://schemas.microsoft.com/office/infopath/2007/PartnerControls"/>
    </lcf76f155ced4ddcb4097134ff3c332f>
    <TaxCatchAll xmlns="dc2fd2a8-a34d-4626-8ca6-ce3cd77ef3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D5768-FC59-4030-90AA-5A855702E209}"/>
</file>

<file path=customXml/itemProps2.xml><?xml version="1.0" encoding="utf-8"?>
<ds:datastoreItem xmlns:ds="http://schemas.openxmlformats.org/officeDocument/2006/customXml" ds:itemID="{5441C8A2-7435-4F11-B780-22FC2DEE6A45}">
  <ds:schemaRefs>
    <ds:schemaRef ds:uri="http://schemas.microsoft.com/office/2006/metadata/properties"/>
    <ds:schemaRef ds:uri="http://schemas.microsoft.com/office/infopath/2007/PartnerControls"/>
    <ds:schemaRef ds:uri="e1902104-76e9-485c-842e-d4536bf8a53a"/>
    <ds:schemaRef ds:uri="dc2fd2a8-a34d-4626-8ca6-ce3cd77ef3a4"/>
  </ds:schemaRefs>
</ds:datastoreItem>
</file>

<file path=customXml/itemProps3.xml><?xml version="1.0" encoding="utf-8"?>
<ds:datastoreItem xmlns:ds="http://schemas.openxmlformats.org/officeDocument/2006/customXml" ds:itemID="{A3F56DBC-507B-46EE-87A3-258C374C90E0}">
  <ds:schemaRefs>
    <ds:schemaRef ds:uri="http://schemas.microsoft.com/sharepoint/v3/contenttype/forms"/>
  </ds:schemaRefs>
</ds:datastoreItem>
</file>

<file path=customXml/itemProps4.xml><?xml version="1.0" encoding="utf-8"?>
<ds:datastoreItem xmlns:ds="http://schemas.openxmlformats.org/officeDocument/2006/customXml" ds:itemID="{04674D17-0E50-4340-AF20-1B2A93F0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4</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13619</CharactersWithSpaces>
  <SharedDoc>false</SharedDoc>
  <HLinks>
    <vt:vector size="12" baseType="variant">
      <vt:variant>
        <vt:i4>7012397</vt:i4>
      </vt:variant>
      <vt:variant>
        <vt:i4>3</vt:i4>
      </vt:variant>
      <vt:variant>
        <vt:i4>0</vt:i4>
      </vt:variant>
      <vt:variant>
        <vt:i4>5</vt:i4>
      </vt:variant>
      <vt:variant>
        <vt:lpwstr>https://xerces.org/publications/plant-lists/monarch-butterfly-nectar-plant-lists-for-conservation-plantings</vt:lpwstr>
      </vt:variant>
      <vt:variant>
        <vt:lpwstr/>
      </vt:variant>
      <vt:variant>
        <vt:i4>3014757</vt:i4>
      </vt:variant>
      <vt:variant>
        <vt:i4>0</vt:i4>
      </vt:variant>
      <vt:variant>
        <vt:i4>0</vt:i4>
      </vt:variant>
      <vt:variant>
        <vt:i4>5</vt:i4>
      </vt:variant>
      <vt:variant>
        <vt:lpwstr>https://www.monarchmilkweedmapper.org/app/</vt:lpwstr>
      </vt:variant>
      <vt:variant>
        <vt:lpwstr>/combined/map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Rybczynski</dc:creator>
  <cp:lastModifiedBy>Nicholas Vandehei</cp:lastModifiedBy>
  <cp:revision>62</cp:revision>
  <dcterms:created xsi:type="dcterms:W3CDTF">2025-12-04T23:27:00Z</dcterms:created>
  <dcterms:modified xsi:type="dcterms:W3CDTF">2026-01-07T21:11:00Z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0x01010017752278DA0BF446991DE288D695DE77</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y fmtid="{D5CDD505-2E9C-101B-9397-08002B2CF9AE}" pid="38" name="docLang">
    <vt:lpwstr>en</vt:lpwstr>
  </property>
</Properties>
</file>