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jc w:val="center"/>
        <w:rPr/>
      </w:pPr>
      <w:r w:rsidDel="00000000" w:rsidR="00000000" w:rsidRPr="00000000">
        <w:rPr/>
        <w:drawing>
          <wp:inline distB="114300" distT="114300" distL="114300" distR="114300">
            <wp:extent cx="3943350" cy="126682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943350" cy="126682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spacing w:after="120" w:lineRule="auto"/>
        <w:jc w:val="center"/>
        <w:rPr>
          <w:color w:val="4bacc6"/>
          <w:sz w:val="48"/>
          <w:szCs w:val="48"/>
        </w:rPr>
      </w:pPr>
      <w:r w:rsidDel="00000000" w:rsidR="00000000" w:rsidRPr="00000000">
        <w:rPr>
          <w:color w:val="4bacc6"/>
          <w:sz w:val="48"/>
          <w:szCs w:val="48"/>
          <w:rtl w:val="0"/>
        </w:rPr>
        <w:t xml:space="preserve">Low Impact Development Plan:</w:t>
      </w:r>
    </w:p>
    <w:p w:rsidR="00000000" w:rsidDel="00000000" w:rsidP="00000000" w:rsidRDefault="00000000" w:rsidRPr="00000000" w14:paraId="00000006">
      <w:pPr>
        <w:spacing w:after="120" w:lineRule="auto"/>
        <w:jc w:val="center"/>
        <w:rPr>
          <w:color w:val="4f81bd"/>
          <w:sz w:val="48"/>
          <w:szCs w:val="48"/>
        </w:rPr>
      </w:pPr>
      <w:r w:rsidDel="00000000" w:rsidR="00000000" w:rsidRPr="00000000">
        <w:rPr>
          <w:color w:val="4bacc6"/>
          <w:sz w:val="48"/>
          <w:szCs w:val="48"/>
          <w:rtl w:val="0"/>
        </w:rPr>
        <w:t xml:space="preserve">Erosion and Sediment Control</w:t>
      </w:r>
      <w:r w:rsidDel="00000000" w:rsidR="00000000" w:rsidRPr="00000000">
        <w:rPr>
          <w:rtl w:val="0"/>
        </w:rPr>
      </w:r>
    </w:p>
    <w:p w:rsidR="00000000" w:rsidDel="00000000" w:rsidP="00000000" w:rsidRDefault="00000000" w:rsidRPr="00000000" w14:paraId="00000007">
      <w:pPr>
        <w:spacing w:after="120" w:lineRule="auto"/>
        <w:rPr>
          <w:sz w:val="36"/>
          <w:szCs w:val="36"/>
        </w:rPr>
      </w:pPr>
      <w:r w:rsidDel="00000000" w:rsidR="00000000" w:rsidRPr="00000000">
        <w:rPr>
          <w:rtl w:val="0"/>
        </w:rPr>
      </w:r>
    </w:p>
    <w:p w:rsidR="00000000" w:rsidDel="00000000" w:rsidP="00000000" w:rsidRDefault="00000000" w:rsidRPr="00000000" w14:paraId="00000008">
      <w:pPr>
        <w:spacing w:after="120" w:lineRule="auto"/>
        <w:rPr>
          <w:sz w:val="28"/>
          <w:szCs w:val="28"/>
        </w:rPr>
      </w:pPr>
      <w:r w:rsidDel="00000000" w:rsidR="00000000" w:rsidRPr="00000000">
        <w:rPr>
          <w:sz w:val="28"/>
          <w:szCs w:val="28"/>
          <w:rtl w:val="0"/>
        </w:rPr>
        <w:t xml:space="preserve">Project Name: </w:t>
      </w:r>
    </w:p>
    <w:p w:rsidR="00000000" w:rsidDel="00000000" w:rsidP="00000000" w:rsidRDefault="00000000" w:rsidRPr="00000000" w14:paraId="00000009">
      <w:pPr>
        <w:spacing w:after="120" w:lineRule="auto"/>
        <w:rPr>
          <w:sz w:val="28"/>
          <w:szCs w:val="28"/>
        </w:rPr>
      </w:pPr>
      <w:r w:rsidDel="00000000" w:rsidR="00000000" w:rsidRPr="00000000">
        <w:rPr>
          <w:sz w:val="28"/>
          <w:szCs w:val="28"/>
          <w:rtl w:val="0"/>
        </w:rPr>
        <w:t xml:space="preserve">ADOT Project No: </w:t>
      </w:r>
    </w:p>
    <w:p w:rsidR="00000000" w:rsidDel="00000000" w:rsidP="00000000" w:rsidRDefault="00000000" w:rsidRPr="00000000" w14:paraId="0000000A">
      <w:pPr>
        <w:spacing w:after="120" w:lineRule="auto"/>
        <w:rPr>
          <w:sz w:val="28"/>
          <w:szCs w:val="28"/>
        </w:rPr>
      </w:pPr>
      <w:r w:rsidDel="00000000" w:rsidR="00000000" w:rsidRPr="00000000">
        <w:rPr>
          <w:sz w:val="28"/>
          <w:szCs w:val="28"/>
          <w:rtl w:val="0"/>
        </w:rPr>
        <w:t xml:space="preserve">ADOT District: </w:t>
      </w:r>
    </w:p>
    <w:p w:rsidR="00000000" w:rsidDel="00000000" w:rsidP="00000000" w:rsidRDefault="00000000" w:rsidRPr="00000000" w14:paraId="0000000B">
      <w:pPr>
        <w:spacing w:after="120" w:lineRule="auto"/>
        <w:rPr>
          <w:sz w:val="36"/>
          <w:szCs w:val="36"/>
        </w:rPr>
      </w:pPr>
      <w:r w:rsidDel="00000000" w:rsidR="00000000" w:rsidRPr="00000000">
        <w:rPr>
          <w:sz w:val="28"/>
          <w:szCs w:val="28"/>
          <w:rtl w:val="0"/>
        </w:rPr>
        <w:t xml:space="preserve">Project Location:</w:t>
      </w:r>
      <w:r w:rsidDel="00000000" w:rsidR="00000000" w:rsidRPr="00000000">
        <w:rPr>
          <w:sz w:val="36"/>
          <w:szCs w:val="36"/>
          <w:rtl w:val="0"/>
        </w:rPr>
        <w:t xml:space="preserve"> </w:t>
      </w:r>
    </w:p>
    <w:p w:rsidR="00000000" w:rsidDel="00000000" w:rsidP="00000000" w:rsidRDefault="00000000" w:rsidRPr="00000000" w14:paraId="0000000C">
      <w:pPr>
        <w:spacing w:after="120" w:lineRule="auto"/>
        <w:rPr>
          <w:sz w:val="36"/>
          <w:szCs w:val="36"/>
        </w:rPr>
      </w:pPr>
      <w:r w:rsidDel="00000000" w:rsidR="00000000" w:rsidRPr="00000000">
        <w:rPr>
          <w:rtl w:val="0"/>
        </w:rPr>
      </w:r>
    </w:p>
    <w:p w:rsidR="00000000" w:rsidDel="00000000" w:rsidP="00000000" w:rsidRDefault="00000000" w:rsidRPr="00000000" w14:paraId="0000000D">
      <w:pPr>
        <w:spacing w:after="120" w:lineRule="auto"/>
        <w:jc w:val="center"/>
        <w:rPr>
          <w:sz w:val="24"/>
          <w:szCs w:val="24"/>
        </w:rPr>
      </w:pPr>
      <w:r w:rsidDel="00000000" w:rsidR="00000000" w:rsidRPr="00000000">
        <w:rPr>
          <w:sz w:val="24"/>
          <w:szCs w:val="24"/>
          <w:rtl w:val="0"/>
        </w:rPr>
        <w:t xml:space="preserve">Prepared by:</w:t>
        <w:br w:type="textWrapping"/>
      </w:r>
      <w:r w:rsidDel="00000000" w:rsidR="00000000" w:rsidRPr="00000000">
        <w:rPr>
          <w:color w:val="31849b"/>
          <w:sz w:val="24"/>
          <w:szCs w:val="24"/>
          <w:rtl w:val="0"/>
        </w:rPr>
        <w:t xml:space="preserve">[Insert company/organization.]</w:t>
      </w:r>
      <w:r w:rsidDel="00000000" w:rsidR="00000000" w:rsidRPr="00000000">
        <w:rPr>
          <w:sz w:val="24"/>
          <w:szCs w:val="24"/>
          <w:rtl w:val="0"/>
        </w:rPr>
        <w:br w:type="textWrapping"/>
      </w:r>
      <w:r w:rsidDel="00000000" w:rsidR="00000000" w:rsidRPr="00000000">
        <w:rPr>
          <w:color w:val="31849b"/>
          <w:sz w:val="24"/>
          <w:szCs w:val="24"/>
          <w:rtl w:val="0"/>
        </w:rPr>
        <w:t xml:space="preserve">[Insert street address.]</w:t>
      </w:r>
      <w:r w:rsidDel="00000000" w:rsidR="00000000" w:rsidRPr="00000000">
        <w:rPr>
          <w:sz w:val="24"/>
          <w:szCs w:val="24"/>
          <w:rtl w:val="0"/>
        </w:rPr>
        <w:br w:type="textWrapping"/>
      </w:r>
      <w:r w:rsidDel="00000000" w:rsidR="00000000" w:rsidRPr="00000000">
        <w:rPr>
          <w:color w:val="31849b"/>
          <w:sz w:val="24"/>
          <w:szCs w:val="24"/>
          <w:rtl w:val="0"/>
        </w:rPr>
        <w:t xml:space="preserve">[Insert city, state zip code.]</w:t>
      </w:r>
      <w:r w:rsidDel="00000000" w:rsidR="00000000" w:rsidRPr="00000000">
        <w:rPr>
          <w:rtl w:val="0"/>
        </w:rPr>
      </w:r>
    </w:p>
    <w:p w:rsidR="00000000" w:rsidDel="00000000" w:rsidP="00000000" w:rsidRDefault="00000000" w:rsidRPr="00000000" w14:paraId="0000000E">
      <w:pPr>
        <w:spacing w:after="120" w:lineRule="auto"/>
        <w:rPr/>
      </w:pPr>
      <w:r w:rsidDel="00000000" w:rsidR="00000000" w:rsidRPr="00000000">
        <w:rPr>
          <w:rtl w:val="0"/>
        </w:rPr>
      </w:r>
    </w:p>
    <w:p w:rsidR="00000000" w:rsidDel="00000000" w:rsidP="00000000" w:rsidRDefault="00000000" w:rsidRPr="00000000" w14:paraId="0000000F">
      <w:pPr>
        <w:spacing w:after="120" w:lineRule="auto"/>
        <w:jc w:val="center"/>
        <w:rPr/>
      </w:pPr>
      <w:r w:rsidDel="00000000" w:rsidR="00000000" w:rsidRPr="00000000">
        <w:rPr>
          <w:rtl w:val="0"/>
        </w:rPr>
      </w:r>
    </w:p>
    <w:p w:rsidR="00000000" w:rsidDel="00000000" w:rsidP="00000000" w:rsidRDefault="00000000" w:rsidRPr="00000000" w14:paraId="00000010">
      <w:pPr>
        <w:spacing w:after="120" w:lineRule="auto"/>
        <w:jc w:val="center"/>
        <w:rPr/>
      </w:pPr>
      <w:r w:rsidDel="00000000" w:rsidR="00000000" w:rsidRPr="00000000">
        <w:rPr>
          <w:rtl w:val="0"/>
        </w:rPr>
      </w:r>
    </w:p>
    <w:p w:rsidR="00000000" w:rsidDel="00000000" w:rsidP="00000000" w:rsidRDefault="00000000" w:rsidRPr="00000000" w14:paraId="00000011">
      <w:pPr>
        <w:spacing w:after="120" w:lineRule="auto"/>
        <w:jc w:val="center"/>
        <w:rPr/>
      </w:pPr>
      <w:r w:rsidDel="00000000" w:rsidR="00000000" w:rsidRPr="00000000">
        <w:rPr>
          <w:rtl w:val="0"/>
        </w:rPr>
      </w:r>
    </w:p>
    <w:p w:rsidR="00000000" w:rsidDel="00000000" w:rsidP="00000000" w:rsidRDefault="00000000" w:rsidRPr="00000000" w14:paraId="00000012">
      <w:pPr>
        <w:spacing w:after="120" w:lineRule="auto"/>
        <w:jc w:val="center"/>
        <w:rPr/>
      </w:pPr>
      <w:r w:rsidDel="00000000" w:rsidR="00000000" w:rsidRPr="00000000">
        <w:rPr>
          <w:rtl w:val="0"/>
        </w:rPr>
      </w:r>
    </w:p>
    <w:p w:rsidR="00000000" w:rsidDel="00000000" w:rsidP="00000000" w:rsidRDefault="00000000" w:rsidRPr="00000000" w14:paraId="00000013">
      <w:pPr>
        <w:spacing w:after="120" w:lineRule="auto"/>
        <w:jc w:val="center"/>
        <w:rPr/>
      </w:pPr>
      <w:r w:rsidDel="00000000" w:rsidR="00000000" w:rsidRPr="00000000">
        <w:rPr>
          <w:rtl w:val="0"/>
        </w:rPr>
      </w:r>
    </w:p>
    <w:p w:rsidR="00000000" w:rsidDel="00000000" w:rsidP="00000000" w:rsidRDefault="00000000" w:rsidRPr="00000000" w14:paraId="00000014">
      <w:pPr>
        <w:spacing w:after="120" w:lineRule="auto"/>
        <w:jc w:val="center"/>
        <w:rPr/>
      </w:pPr>
      <w:r w:rsidDel="00000000" w:rsidR="00000000" w:rsidRPr="00000000">
        <w:rPr>
          <w:rtl w:val="0"/>
        </w:rPr>
      </w:r>
    </w:p>
    <w:p w:rsidR="00000000" w:rsidDel="00000000" w:rsidP="00000000" w:rsidRDefault="00000000" w:rsidRPr="00000000" w14:paraId="00000015">
      <w:pPr>
        <w:spacing w:after="120" w:lineRule="auto"/>
        <w:jc w:val="center"/>
        <w:rPr/>
      </w:pPr>
      <w:r w:rsidDel="00000000" w:rsidR="00000000" w:rsidRPr="00000000">
        <w:rPr>
          <w:rtl w:val="0"/>
        </w:rPr>
      </w:r>
    </w:p>
    <w:p w:rsidR="00000000" w:rsidDel="00000000" w:rsidP="00000000" w:rsidRDefault="00000000" w:rsidRPr="00000000" w14:paraId="00000016">
      <w:pPr>
        <w:spacing w:after="120" w:lineRule="auto"/>
        <w:jc w:val="center"/>
        <w:rPr/>
      </w:pPr>
      <w:r w:rsidDel="00000000" w:rsidR="00000000" w:rsidRPr="00000000">
        <w:rPr>
          <w:rtl w:val="0"/>
        </w:rPr>
      </w:r>
    </w:p>
    <w:p w:rsidR="00000000" w:rsidDel="00000000" w:rsidP="00000000" w:rsidRDefault="00000000" w:rsidRPr="00000000" w14:paraId="00000017">
      <w:pPr>
        <w:spacing w:after="120" w:lineRule="auto"/>
        <w:rPr/>
      </w:pPr>
      <w:r w:rsidDel="00000000" w:rsidR="00000000" w:rsidRPr="00000000">
        <w:rPr>
          <w:rtl w:val="0"/>
        </w:rPr>
      </w:r>
    </w:p>
    <w:p w:rsidR="00000000" w:rsidDel="00000000" w:rsidP="00000000" w:rsidRDefault="00000000" w:rsidRPr="00000000" w14:paraId="00000018">
      <w:pPr>
        <w:spacing w:after="120" w:lineRule="auto"/>
        <w:jc w:val="center"/>
        <w:rPr>
          <w:b w:val="1"/>
          <w:bCs w:val="1"/>
        </w:rPr>
      </w:pPr>
      <w:r w:rsidDel="00000000" w:rsidR="00000000" w:rsidRPr="00000000">
        <w:rPr>
          <w:rtl w:val="0"/>
        </w:rPr>
      </w:r>
    </w:p>
    <w:p w:rsidR="00000000" w:rsidDel="00000000" w:rsidP="00000000" w:rsidRDefault="00000000" w:rsidRPr="00000000" w14:paraId="00000019">
      <w:pPr>
        <w:spacing w:after="120" w:lineRule="auto"/>
        <w:jc w:val="center"/>
        <w:rPr>
          <w:b w:val="1"/>
          <w:bCs w:val="1"/>
          <w:color w:val="4f81bd"/>
          <w:sz w:val="48"/>
          <w:szCs w:val="48"/>
        </w:rPr>
      </w:pPr>
      <w:r w:rsidDel="00000000" w:rsidR="00000000" w:rsidRPr="00000000">
        <w:rPr>
          <w:b w:val="1"/>
          <w:bCs w:val="1"/>
          <w:color w:val="4f81bd"/>
          <w:sz w:val="48"/>
          <w:szCs w:val="48"/>
          <w:rtl w:val="0"/>
        </w:rPr>
        <w:t xml:space="preserve">Table of Contents</w:t>
      </w:r>
    </w:p>
    <w:p w:rsidR="00000000" w:rsidDel="00000000" w:rsidP="00000000" w:rsidRDefault="00000000" w:rsidRPr="00000000" w14:paraId="0000001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080" w:right="0" w:hanging="72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Introduction…………………………………………………………………………3 </w:t>
      </w:r>
    </w:p>
    <w:p w:rsidR="00000000" w:rsidDel="00000000" w:rsidP="00000000" w:rsidRDefault="00000000" w:rsidRPr="00000000" w14:paraId="0000001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080" w:right="0" w:hanging="72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Erosion and Pollution Control Contact ……………………………………….3  </w:t>
      </w:r>
    </w:p>
    <w:p w:rsidR="00000000" w:rsidDel="00000000" w:rsidP="00000000" w:rsidRDefault="00000000" w:rsidRPr="00000000" w14:paraId="000000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080" w:right="0" w:hanging="72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Project Description………………………………………………………………..4 </w:t>
      </w:r>
    </w:p>
    <w:p w:rsidR="00000000" w:rsidDel="00000000" w:rsidP="00000000" w:rsidRDefault="00000000" w:rsidRPr="00000000" w14:paraId="000000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080" w:right="0" w:hanging="72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Site Plan……………………………………………………………………………..5</w:t>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76" w:lineRule="auto"/>
        <w:ind w:left="1080" w:right="0" w:hanging="72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Spill Prevention…………………………………………………………………….6</w:t>
      </w:r>
    </w:p>
    <w:p w:rsidR="00000000" w:rsidDel="00000000" w:rsidP="00000000" w:rsidRDefault="00000000" w:rsidRPr="00000000" w14:paraId="0000001F">
      <w:pPr>
        <w:spacing w:after="120" w:lineRule="auto"/>
        <w:ind w:left="1440" w:firstLine="0"/>
        <w:rPr>
          <w:b w:val="1"/>
          <w:bCs w:val="1"/>
          <w:sz w:val="24"/>
          <w:szCs w:val="24"/>
        </w:rPr>
      </w:pPr>
      <w:r w:rsidDel="00000000" w:rsidR="00000000" w:rsidRPr="00000000">
        <w:rPr>
          <w:b w:val="1"/>
          <w:bCs w:val="1"/>
          <w:sz w:val="24"/>
          <w:szCs w:val="24"/>
          <w:rtl w:val="0"/>
        </w:rPr>
        <w:t xml:space="preserve">Spill Contacts…………………………………………………………………..6</w:t>
      </w:r>
    </w:p>
    <w:p w:rsidR="00000000" w:rsidDel="00000000" w:rsidP="00000000" w:rsidRDefault="00000000" w:rsidRPr="00000000" w14:paraId="00000020">
      <w:pPr>
        <w:spacing w:after="120" w:lineRule="auto"/>
        <w:ind w:left="1440" w:firstLine="0"/>
        <w:rPr>
          <w:b w:val="1"/>
          <w:bCs w:val="1"/>
          <w:sz w:val="24"/>
          <w:szCs w:val="24"/>
        </w:rPr>
      </w:pPr>
      <w:r w:rsidDel="00000000" w:rsidR="00000000" w:rsidRPr="00000000">
        <w:rPr>
          <w:b w:val="1"/>
          <w:bCs w:val="1"/>
          <w:sz w:val="24"/>
          <w:szCs w:val="24"/>
          <w:rtl w:val="0"/>
        </w:rPr>
        <w:t xml:space="preserve">Emergency Contacts………………………………………………………….6</w:t>
      </w:r>
    </w:p>
    <w:p w:rsidR="00000000" w:rsidDel="00000000" w:rsidP="00000000" w:rsidRDefault="00000000" w:rsidRPr="00000000" w14:paraId="00000021">
      <w:pPr>
        <w:spacing w:after="120" w:lineRule="auto"/>
        <w:ind w:left="1440" w:firstLine="0"/>
        <w:rPr>
          <w:b w:val="1"/>
          <w:bCs w:val="1"/>
          <w:sz w:val="24"/>
          <w:szCs w:val="24"/>
        </w:rPr>
      </w:pPr>
      <w:r w:rsidDel="00000000" w:rsidR="00000000" w:rsidRPr="00000000">
        <w:rPr>
          <w:b w:val="1"/>
          <w:bCs w:val="1"/>
          <w:sz w:val="24"/>
          <w:szCs w:val="24"/>
          <w:rtl w:val="0"/>
        </w:rPr>
        <w:t xml:space="preserve">Hazardous Materials…………………………………………………………..7</w:t>
      </w:r>
    </w:p>
    <w:p w:rsidR="00000000" w:rsidDel="00000000" w:rsidP="00000000" w:rsidRDefault="00000000" w:rsidRPr="00000000" w14:paraId="00000022">
      <w:pPr>
        <w:spacing w:after="120" w:lineRule="auto"/>
        <w:ind w:left="1440" w:firstLine="0"/>
        <w:rPr>
          <w:b w:val="1"/>
          <w:bCs w:val="1"/>
          <w:sz w:val="24"/>
          <w:szCs w:val="24"/>
        </w:rPr>
      </w:pPr>
      <w:r w:rsidDel="00000000" w:rsidR="00000000" w:rsidRPr="00000000">
        <w:rPr>
          <w:b w:val="1"/>
          <w:bCs w:val="1"/>
          <w:sz w:val="24"/>
          <w:szCs w:val="24"/>
          <w:rtl w:val="0"/>
        </w:rPr>
        <w:t xml:space="preserve">Spill Procedures……………………………………………………………………...8</w:t>
      </w:r>
    </w:p>
    <w:p w:rsidR="00000000" w:rsidDel="00000000" w:rsidP="00000000" w:rsidRDefault="00000000" w:rsidRPr="00000000" w14:paraId="00000023">
      <w:pPr>
        <w:spacing w:after="120" w:lineRule="auto"/>
        <w:ind w:left="0" w:firstLine="0"/>
        <w:rPr>
          <w:b w:val="1"/>
          <w:bCs w:val="1"/>
          <w:sz w:val="24"/>
          <w:szCs w:val="24"/>
        </w:rPr>
      </w:pPr>
      <w:r w:rsidDel="00000000" w:rsidR="00000000" w:rsidRPr="00000000">
        <w:rPr>
          <w:b w:val="1"/>
          <w:bCs w:val="1"/>
          <w:sz w:val="24"/>
          <w:szCs w:val="24"/>
          <w:rtl w:val="0"/>
        </w:rPr>
        <w:t xml:space="preserve">   6.         ADOT Engineer Certification …………………………………………………….9</w:t>
      </w:r>
    </w:p>
    <w:p w:rsidR="00000000" w:rsidDel="00000000" w:rsidP="00000000" w:rsidRDefault="00000000" w:rsidRPr="00000000" w14:paraId="00000024">
      <w:pPr>
        <w:spacing w:after="120" w:lineRule="auto"/>
        <w:ind w:left="1440" w:firstLine="0"/>
        <w:rPr>
          <w:b w:val="1"/>
          <w:bCs w:val="1"/>
          <w:sz w:val="24"/>
          <w:szCs w:val="24"/>
        </w:rPr>
      </w:pPr>
      <w:r w:rsidDel="00000000" w:rsidR="00000000" w:rsidRPr="00000000">
        <w:rPr>
          <w:rtl w:val="0"/>
        </w:rPr>
      </w:r>
    </w:p>
    <w:p w:rsidR="00000000" w:rsidDel="00000000" w:rsidP="00000000" w:rsidRDefault="00000000" w:rsidRPr="00000000" w14:paraId="00000025">
      <w:pPr>
        <w:spacing w:after="120" w:lineRule="auto"/>
        <w:ind w:left="1440" w:firstLine="0"/>
        <w:rPr>
          <w:b w:val="1"/>
          <w:bCs w:val="1"/>
          <w:sz w:val="24"/>
          <w:szCs w:val="24"/>
        </w:rPr>
      </w:pPr>
      <w:r w:rsidDel="00000000" w:rsidR="00000000" w:rsidRPr="00000000">
        <w:rPr>
          <w:rtl w:val="0"/>
        </w:rPr>
      </w:r>
    </w:p>
    <w:p w:rsidR="00000000" w:rsidDel="00000000" w:rsidP="00000000" w:rsidRDefault="00000000" w:rsidRPr="00000000" w14:paraId="00000026">
      <w:pPr>
        <w:spacing w:after="120" w:lineRule="auto"/>
        <w:ind w:left="1440" w:firstLine="0"/>
        <w:rPr>
          <w:b w:val="1"/>
          <w:bCs w:val="1"/>
          <w:sz w:val="24"/>
          <w:szCs w:val="24"/>
        </w:rPr>
      </w:pPr>
      <w:r w:rsidDel="00000000" w:rsidR="00000000" w:rsidRPr="00000000">
        <w:rPr>
          <w:rtl w:val="0"/>
        </w:rPr>
      </w:r>
    </w:p>
    <w:p w:rsidR="00000000" w:rsidDel="00000000" w:rsidP="00000000" w:rsidRDefault="00000000" w:rsidRPr="00000000" w14:paraId="00000027">
      <w:pPr>
        <w:spacing w:after="120" w:lineRule="auto"/>
        <w:rPr>
          <w:b w:val="1"/>
          <w:bCs w:val="1"/>
          <w:sz w:val="48"/>
          <w:szCs w:val="48"/>
        </w:rPr>
      </w:pPr>
      <w:r w:rsidDel="00000000" w:rsidR="00000000" w:rsidRPr="00000000">
        <w:rPr>
          <w:rtl w:val="0"/>
        </w:rPr>
      </w:r>
    </w:p>
    <w:p w:rsidR="00000000" w:rsidDel="00000000" w:rsidP="00000000" w:rsidRDefault="00000000" w:rsidRPr="00000000" w14:paraId="00000028">
      <w:pPr>
        <w:spacing w:after="120" w:lineRule="auto"/>
        <w:rPr>
          <w:b w:val="1"/>
          <w:bCs w:val="1"/>
          <w:color w:val="4f81bd"/>
          <w:sz w:val="48"/>
          <w:szCs w:val="48"/>
        </w:rPr>
      </w:pPr>
      <w:r w:rsidDel="00000000" w:rsidR="00000000" w:rsidRPr="00000000">
        <w:rPr>
          <w:rtl w:val="0"/>
        </w:rPr>
      </w:r>
    </w:p>
    <w:p w:rsidR="00000000" w:rsidDel="00000000" w:rsidP="00000000" w:rsidRDefault="00000000" w:rsidRPr="00000000" w14:paraId="00000029">
      <w:pPr>
        <w:spacing w:after="120" w:lineRule="auto"/>
        <w:jc w:val="center"/>
        <w:rPr/>
      </w:pPr>
      <w:r w:rsidDel="00000000" w:rsidR="00000000" w:rsidRPr="00000000">
        <w:rPr>
          <w:rtl w:val="0"/>
        </w:rPr>
      </w:r>
    </w:p>
    <w:p w:rsidR="00000000" w:rsidDel="00000000" w:rsidP="00000000" w:rsidRDefault="00000000" w:rsidRPr="00000000" w14:paraId="0000002A">
      <w:pPr>
        <w:spacing w:after="120" w:lineRule="auto"/>
        <w:jc w:val="center"/>
        <w:rPr/>
      </w:pPr>
      <w:r w:rsidDel="00000000" w:rsidR="00000000" w:rsidRPr="00000000">
        <w:rPr>
          <w:rtl w:val="0"/>
        </w:rPr>
      </w:r>
    </w:p>
    <w:p w:rsidR="00000000" w:rsidDel="00000000" w:rsidP="00000000" w:rsidRDefault="00000000" w:rsidRPr="00000000" w14:paraId="0000002B">
      <w:pPr>
        <w:spacing w:after="120" w:lineRule="auto"/>
        <w:jc w:val="center"/>
        <w:rPr/>
      </w:pPr>
      <w:r w:rsidDel="00000000" w:rsidR="00000000" w:rsidRPr="00000000">
        <w:rPr>
          <w:rtl w:val="0"/>
        </w:rPr>
      </w:r>
    </w:p>
    <w:p w:rsidR="00000000" w:rsidDel="00000000" w:rsidP="00000000" w:rsidRDefault="00000000" w:rsidRPr="00000000" w14:paraId="0000002C">
      <w:pPr>
        <w:spacing w:after="120" w:lineRule="auto"/>
        <w:jc w:val="center"/>
        <w:rPr/>
      </w:pPr>
      <w:r w:rsidDel="00000000" w:rsidR="00000000" w:rsidRPr="00000000">
        <w:rPr>
          <w:rtl w:val="0"/>
        </w:rPr>
      </w:r>
    </w:p>
    <w:p w:rsidR="00000000" w:rsidDel="00000000" w:rsidP="00000000" w:rsidRDefault="00000000" w:rsidRPr="00000000" w14:paraId="0000002D">
      <w:pPr>
        <w:spacing w:after="120" w:lineRule="auto"/>
        <w:jc w:val="center"/>
        <w:rPr/>
      </w:pPr>
      <w:r w:rsidDel="00000000" w:rsidR="00000000" w:rsidRPr="00000000">
        <w:rPr>
          <w:rtl w:val="0"/>
        </w:rPr>
      </w:r>
    </w:p>
    <w:p w:rsidR="00000000" w:rsidDel="00000000" w:rsidP="00000000" w:rsidRDefault="00000000" w:rsidRPr="00000000" w14:paraId="0000002E">
      <w:pPr>
        <w:spacing w:after="120" w:lineRule="auto"/>
        <w:jc w:val="center"/>
        <w:rPr/>
      </w:pPr>
      <w:r w:rsidDel="00000000" w:rsidR="00000000" w:rsidRPr="00000000">
        <w:rPr>
          <w:rtl w:val="0"/>
        </w:rPr>
      </w:r>
    </w:p>
    <w:p w:rsidR="00000000" w:rsidDel="00000000" w:rsidP="00000000" w:rsidRDefault="00000000" w:rsidRPr="00000000" w14:paraId="0000002F">
      <w:pPr>
        <w:spacing w:after="120" w:lineRule="auto"/>
        <w:jc w:val="center"/>
        <w:rPr/>
      </w:pPr>
      <w:r w:rsidDel="00000000" w:rsidR="00000000" w:rsidRPr="00000000">
        <w:rPr>
          <w:rtl w:val="0"/>
        </w:rPr>
      </w:r>
    </w:p>
    <w:p w:rsidR="00000000" w:rsidDel="00000000" w:rsidP="00000000" w:rsidRDefault="00000000" w:rsidRPr="00000000" w14:paraId="00000030">
      <w:pPr>
        <w:spacing w:after="120" w:lineRule="auto"/>
        <w:jc w:val="center"/>
        <w:rPr/>
      </w:pPr>
      <w:r w:rsidDel="00000000" w:rsidR="00000000" w:rsidRPr="00000000">
        <w:rPr>
          <w:rtl w:val="0"/>
        </w:rPr>
      </w:r>
    </w:p>
    <w:p w:rsidR="00000000" w:rsidDel="00000000" w:rsidP="00000000" w:rsidRDefault="00000000" w:rsidRPr="00000000" w14:paraId="00000031">
      <w:pPr>
        <w:spacing w:after="120" w:lineRule="auto"/>
        <w:jc w:val="center"/>
        <w:rPr/>
      </w:pPr>
      <w:r w:rsidDel="00000000" w:rsidR="00000000" w:rsidRPr="00000000">
        <w:rPr>
          <w:rtl w:val="0"/>
        </w:rPr>
      </w:r>
    </w:p>
    <w:p w:rsidR="00000000" w:rsidDel="00000000" w:rsidP="00000000" w:rsidRDefault="00000000" w:rsidRPr="00000000" w14:paraId="00000032">
      <w:pPr>
        <w:spacing w:after="120" w:lineRule="auto"/>
        <w:jc w:val="center"/>
        <w:rPr/>
      </w:pPr>
      <w:r w:rsidDel="00000000" w:rsidR="00000000" w:rsidRPr="00000000">
        <w:rPr>
          <w:rtl w:val="0"/>
        </w:rPr>
      </w:r>
    </w:p>
    <w:p w:rsidR="00000000" w:rsidDel="00000000" w:rsidP="00000000" w:rsidRDefault="00000000" w:rsidRPr="00000000" w14:paraId="00000033">
      <w:pPr>
        <w:spacing w:after="120" w:lineRule="auto"/>
        <w:jc w:val="center"/>
        <w:rPr/>
      </w:pPr>
      <w:r w:rsidDel="00000000" w:rsidR="00000000" w:rsidRPr="00000000">
        <w:rPr>
          <w:rtl w:val="0"/>
        </w:rPr>
      </w:r>
    </w:p>
    <w:p w:rsidR="00000000" w:rsidDel="00000000" w:rsidP="00000000" w:rsidRDefault="00000000" w:rsidRPr="00000000" w14:paraId="00000034">
      <w:pPr>
        <w:spacing w:after="120" w:lineRule="auto"/>
        <w:rPr>
          <w:b w:val="1"/>
          <w:bCs w:val="1"/>
          <w:color w:val="4f81bd"/>
          <w:sz w:val="32"/>
          <w:szCs w:val="32"/>
        </w:rPr>
      </w:pPr>
      <w:r w:rsidDel="00000000" w:rsidR="00000000" w:rsidRPr="00000000">
        <w:rPr>
          <w:b w:val="1"/>
          <w:bCs w:val="1"/>
          <w:color w:val="4f81bd"/>
          <w:sz w:val="32"/>
          <w:szCs w:val="32"/>
          <w:rtl w:val="0"/>
        </w:rPr>
        <w:t xml:space="preserve">Introduction </w:t>
      </w:r>
    </w:p>
    <w:p w:rsidR="00000000" w:rsidDel="00000000" w:rsidP="00000000" w:rsidRDefault="00000000" w:rsidRPr="00000000" w14:paraId="00000035">
      <w:pPr>
        <w:rPr/>
      </w:pPr>
      <w:r w:rsidDel="00000000" w:rsidR="00000000" w:rsidRPr="00000000">
        <w:rPr>
          <w:rtl w:val="0"/>
        </w:rPr>
        <w:t xml:space="preserve">In accordance with Section 104.09 of the Standard Specs which states: </w:t>
      </w:r>
    </w:p>
    <w:p w:rsidR="00000000" w:rsidDel="00000000" w:rsidP="00000000" w:rsidRDefault="00000000" w:rsidRPr="00000000" w14:paraId="00000036">
      <w:pPr>
        <w:rPr/>
      </w:pPr>
      <w:r w:rsidDel="00000000" w:rsidR="00000000" w:rsidRPr="00000000">
        <w:rPr>
          <w:rtl w:val="0"/>
        </w:rPr>
        <w:t xml:space="preserve">'At least 15 days prior to the start of ground disturbing activities, the contractor shall submit, for the Engineer's approval, a plan for prevention of erosion and pollution which includes all the Control Measures which the contractor proposes to implement during the construction of the project'  </w:t>
      </w:r>
    </w:p>
    <w:p w:rsidR="00000000" w:rsidDel="00000000" w:rsidP="00000000" w:rsidRDefault="00000000" w:rsidRPr="00000000" w14:paraId="00000037">
      <w:pPr>
        <w:spacing w:after="120" w:lineRule="auto"/>
        <w:rPr/>
      </w:pPr>
      <w:r w:rsidDel="00000000" w:rsidR="00000000" w:rsidRPr="00000000">
        <w:rPr>
          <w:rtl w:val="0"/>
        </w:rPr>
      </w:r>
    </w:p>
    <w:p w:rsidR="00000000" w:rsidDel="00000000" w:rsidP="00000000" w:rsidRDefault="00000000" w:rsidRPr="00000000" w14:paraId="00000038">
      <w:pPr>
        <w:spacing w:after="120" w:lineRule="auto"/>
        <w:rPr>
          <w:b w:val="1"/>
          <w:bCs w:val="1"/>
          <w:color w:val="4f81bd"/>
          <w:sz w:val="32"/>
          <w:szCs w:val="32"/>
        </w:rPr>
      </w:pPr>
      <w:r w:rsidDel="00000000" w:rsidR="00000000" w:rsidRPr="00000000">
        <w:rPr>
          <w:rtl w:val="0"/>
        </w:rPr>
        <w:t xml:space="preserve">This template serves to provide clarity and consistency on what is required in a Low Impact Development plan for ADOT construction projects.  The Low Impact Development plan is in lieu of a full Stormwater Pollution Prevention plan required when a construction general permit is needed.  This template is for use </w:t>
      </w:r>
      <w:r w:rsidDel="00000000" w:rsidR="00000000" w:rsidRPr="00000000">
        <w:rPr>
          <w:b w:val="1"/>
          <w:bCs w:val="1"/>
          <w:rtl w:val="0"/>
        </w:rPr>
        <w:t xml:space="preserve">ONLY</w:t>
      </w:r>
      <w:r w:rsidDel="00000000" w:rsidR="00000000" w:rsidRPr="00000000">
        <w:rPr>
          <w:rtl w:val="0"/>
        </w:rPr>
        <w:t xml:space="preserve"> on ADOT construction projects that have been determined to be less than an acre of ground disturbance as legally defined and is therefore subject to only ADOT stormwater policies and procedures.  </w:t>
      </w:r>
      <w:r w:rsidDel="00000000" w:rsidR="00000000" w:rsidRPr="00000000">
        <w:rPr>
          <w:rtl w:val="0"/>
        </w:rPr>
      </w:r>
    </w:p>
    <w:p w:rsidR="00000000" w:rsidDel="00000000" w:rsidP="00000000" w:rsidRDefault="00000000" w:rsidRPr="00000000" w14:paraId="00000039">
      <w:pPr>
        <w:spacing w:after="120" w:lineRule="auto"/>
        <w:jc w:val="center"/>
        <w:rPr/>
      </w:pPr>
      <w:r w:rsidDel="00000000" w:rsidR="00000000" w:rsidRPr="00000000">
        <w:rPr>
          <w:rtl w:val="0"/>
        </w:rPr>
      </w:r>
    </w:p>
    <w:p w:rsidR="00000000" w:rsidDel="00000000" w:rsidP="00000000" w:rsidRDefault="00000000" w:rsidRPr="00000000" w14:paraId="0000003A">
      <w:pPr>
        <w:spacing w:after="120" w:lineRule="auto"/>
        <w:jc w:val="center"/>
        <w:rPr/>
      </w:pPr>
      <w:r w:rsidDel="00000000" w:rsidR="00000000" w:rsidRPr="00000000">
        <w:rPr>
          <w:rtl w:val="0"/>
        </w:rPr>
      </w:r>
    </w:p>
    <w:p w:rsidR="00000000" w:rsidDel="00000000" w:rsidP="00000000" w:rsidRDefault="00000000" w:rsidRPr="00000000" w14:paraId="0000003B">
      <w:pPr>
        <w:spacing w:after="120" w:lineRule="auto"/>
        <w:jc w:val="center"/>
        <w:rPr/>
      </w:pPr>
      <w:r w:rsidDel="00000000" w:rsidR="00000000" w:rsidRPr="00000000">
        <w:rPr>
          <w:rtl w:val="0"/>
        </w:rPr>
      </w:r>
    </w:p>
    <w:p w:rsidR="00000000" w:rsidDel="00000000" w:rsidP="00000000" w:rsidRDefault="00000000" w:rsidRPr="00000000" w14:paraId="0000003C">
      <w:pPr>
        <w:spacing w:after="120" w:lineRule="auto"/>
        <w:rPr>
          <w:b w:val="1"/>
          <w:bCs w:val="1"/>
          <w:color w:val="4f81bd"/>
          <w:sz w:val="32"/>
          <w:szCs w:val="32"/>
        </w:rPr>
      </w:pPr>
      <w:r w:rsidDel="00000000" w:rsidR="00000000" w:rsidRPr="00000000">
        <w:rPr>
          <w:b w:val="1"/>
          <w:bCs w:val="1"/>
          <w:color w:val="4f81bd"/>
          <w:sz w:val="32"/>
          <w:szCs w:val="32"/>
          <w:rtl w:val="0"/>
        </w:rPr>
        <w:t xml:space="preserve">Erosion and Pollution Control Contact  </w:t>
      </w:r>
    </w:p>
    <w:p w:rsidR="00000000" w:rsidDel="00000000" w:rsidP="00000000" w:rsidRDefault="00000000" w:rsidRPr="00000000" w14:paraId="0000003D">
      <w:pPr>
        <w:spacing w:after="120" w:lineRule="auto"/>
        <w:rPr>
          <w:b w:val="1"/>
          <w:bCs w:val="1"/>
        </w:rPr>
      </w:pPr>
      <w:r w:rsidDel="00000000" w:rsidR="00000000" w:rsidRPr="00000000">
        <w:rPr>
          <w:b w:val="1"/>
          <w:bCs w:val="1"/>
          <w:rtl w:val="0"/>
        </w:rPr>
        <w:t xml:space="preserve">Name: </w:t>
      </w:r>
    </w:p>
    <w:p w:rsidR="00000000" w:rsidDel="00000000" w:rsidP="00000000" w:rsidRDefault="00000000" w:rsidRPr="00000000" w14:paraId="0000003E">
      <w:pPr>
        <w:spacing w:after="120" w:lineRule="auto"/>
        <w:rPr>
          <w:b w:val="1"/>
          <w:bCs w:val="1"/>
        </w:rPr>
      </w:pPr>
      <w:r w:rsidDel="00000000" w:rsidR="00000000" w:rsidRPr="00000000">
        <w:rPr>
          <w:b w:val="1"/>
          <w:bCs w:val="1"/>
          <w:rtl w:val="0"/>
        </w:rPr>
        <w:t xml:space="preserve">Company: </w:t>
      </w:r>
    </w:p>
    <w:p w:rsidR="00000000" w:rsidDel="00000000" w:rsidP="00000000" w:rsidRDefault="00000000" w:rsidRPr="00000000" w14:paraId="0000003F">
      <w:pPr>
        <w:spacing w:after="120" w:lineRule="auto"/>
        <w:rPr>
          <w:b w:val="1"/>
          <w:bCs w:val="1"/>
        </w:rPr>
      </w:pPr>
      <w:r w:rsidDel="00000000" w:rsidR="00000000" w:rsidRPr="00000000">
        <w:rPr>
          <w:b w:val="1"/>
          <w:bCs w:val="1"/>
          <w:rtl w:val="0"/>
        </w:rPr>
        <w:t xml:space="preserve">Title: </w:t>
      </w:r>
    </w:p>
    <w:p w:rsidR="00000000" w:rsidDel="00000000" w:rsidP="00000000" w:rsidRDefault="00000000" w:rsidRPr="00000000" w14:paraId="00000040">
      <w:pPr>
        <w:spacing w:after="120" w:lineRule="auto"/>
        <w:rPr>
          <w:b w:val="1"/>
          <w:bCs w:val="1"/>
        </w:rPr>
      </w:pPr>
      <w:r w:rsidDel="00000000" w:rsidR="00000000" w:rsidRPr="00000000">
        <w:rPr>
          <w:b w:val="1"/>
          <w:bCs w:val="1"/>
          <w:rtl w:val="0"/>
        </w:rPr>
        <w:t xml:space="preserve">Phone Number: </w:t>
      </w:r>
    </w:p>
    <w:p w:rsidR="00000000" w:rsidDel="00000000" w:rsidP="00000000" w:rsidRDefault="00000000" w:rsidRPr="00000000" w14:paraId="00000041">
      <w:pPr>
        <w:spacing w:after="120" w:lineRule="auto"/>
        <w:rPr>
          <w:b w:val="1"/>
          <w:bCs w:val="1"/>
        </w:rPr>
      </w:pPr>
      <w:r w:rsidDel="00000000" w:rsidR="00000000" w:rsidRPr="00000000">
        <w:rPr>
          <w:b w:val="1"/>
          <w:bCs w:val="1"/>
          <w:rtl w:val="0"/>
        </w:rPr>
        <w:t xml:space="preserve">Email Address: </w:t>
      </w:r>
    </w:p>
    <w:p w:rsidR="00000000" w:rsidDel="00000000" w:rsidP="00000000" w:rsidRDefault="00000000" w:rsidRPr="00000000" w14:paraId="00000042">
      <w:pPr>
        <w:spacing w:after="120" w:lineRule="auto"/>
        <w:jc w:val="center"/>
        <w:rPr/>
      </w:pPr>
      <w:r w:rsidDel="00000000" w:rsidR="00000000" w:rsidRPr="00000000">
        <w:rPr>
          <w:rtl w:val="0"/>
        </w:rPr>
      </w:r>
    </w:p>
    <w:p w:rsidR="00000000" w:rsidDel="00000000" w:rsidP="00000000" w:rsidRDefault="00000000" w:rsidRPr="00000000" w14:paraId="00000043">
      <w:pPr>
        <w:spacing w:after="120" w:lineRule="auto"/>
        <w:jc w:val="center"/>
        <w:rPr/>
      </w:pPr>
      <w:r w:rsidDel="00000000" w:rsidR="00000000" w:rsidRPr="00000000">
        <w:rPr>
          <w:rtl w:val="0"/>
        </w:rPr>
      </w:r>
    </w:p>
    <w:p w:rsidR="00000000" w:rsidDel="00000000" w:rsidP="00000000" w:rsidRDefault="00000000" w:rsidRPr="00000000" w14:paraId="00000044">
      <w:pPr>
        <w:spacing w:after="120" w:lineRule="auto"/>
        <w:jc w:val="center"/>
        <w:rPr/>
      </w:pPr>
      <w:r w:rsidDel="00000000" w:rsidR="00000000" w:rsidRPr="00000000">
        <w:rPr>
          <w:rtl w:val="0"/>
        </w:rPr>
      </w:r>
    </w:p>
    <w:p w:rsidR="00000000" w:rsidDel="00000000" w:rsidP="00000000" w:rsidRDefault="00000000" w:rsidRPr="00000000" w14:paraId="00000045">
      <w:pPr>
        <w:spacing w:after="120" w:lineRule="auto"/>
        <w:jc w:val="center"/>
        <w:rPr/>
      </w:pPr>
      <w:r w:rsidDel="00000000" w:rsidR="00000000" w:rsidRPr="00000000">
        <w:rPr>
          <w:rtl w:val="0"/>
        </w:rPr>
      </w:r>
    </w:p>
    <w:p w:rsidR="00000000" w:rsidDel="00000000" w:rsidP="00000000" w:rsidRDefault="00000000" w:rsidRPr="00000000" w14:paraId="00000046">
      <w:pPr>
        <w:spacing w:after="120" w:lineRule="auto"/>
        <w:jc w:val="center"/>
        <w:rPr/>
      </w:pPr>
      <w:r w:rsidDel="00000000" w:rsidR="00000000" w:rsidRPr="00000000">
        <w:rPr>
          <w:rtl w:val="0"/>
        </w:rPr>
      </w:r>
    </w:p>
    <w:p w:rsidR="00000000" w:rsidDel="00000000" w:rsidP="00000000" w:rsidRDefault="00000000" w:rsidRPr="00000000" w14:paraId="00000047">
      <w:pPr>
        <w:spacing w:after="120" w:lineRule="auto"/>
        <w:jc w:val="center"/>
        <w:rPr/>
      </w:pPr>
      <w:r w:rsidDel="00000000" w:rsidR="00000000" w:rsidRPr="00000000">
        <w:rPr>
          <w:rtl w:val="0"/>
        </w:rPr>
      </w:r>
    </w:p>
    <w:p w:rsidR="00000000" w:rsidDel="00000000" w:rsidP="00000000" w:rsidRDefault="00000000" w:rsidRPr="00000000" w14:paraId="00000048">
      <w:pPr>
        <w:spacing w:after="120" w:lineRule="auto"/>
        <w:jc w:val="center"/>
        <w:rPr/>
      </w:pPr>
      <w:r w:rsidDel="00000000" w:rsidR="00000000" w:rsidRPr="00000000">
        <w:rPr>
          <w:rtl w:val="0"/>
        </w:rPr>
      </w:r>
    </w:p>
    <w:p w:rsidR="00000000" w:rsidDel="00000000" w:rsidP="00000000" w:rsidRDefault="00000000" w:rsidRPr="00000000" w14:paraId="00000049">
      <w:pPr>
        <w:spacing w:after="120" w:lineRule="auto"/>
        <w:jc w:val="center"/>
        <w:rPr/>
      </w:pPr>
      <w:r w:rsidDel="00000000" w:rsidR="00000000" w:rsidRPr="00000000">
        <w:rPr>
          <w:rtl w:val="0"/>
        </w:rPr>
      </w:r>
    </w:p>
    <w:p w:rsidR="00000000" w:rsidDel="00000000" w:rsidP="00000000" w:rsidRDefault="00000000" w:rsidRPr="00000000" w14:paraId="0000004A">
      <w:pPr>
        <w:spacing w:after="120" w:lineRule="auto"/>
        <w:jc w:val="center"/>
        <w:rPr/>
      </w:pPr>
      <w:r w:rsidDel="00000000" w:rsidR="00000000" w:rsidRPr="00000000">
        <w:rPr>
          <w:rtl w:val="0"/>
        </w:rPr>
      </w:r>
    </w:p>
    <w:p w:rsidR="00000000" w:rsidDel="00000000" w:rsidP="00000000" w:rsidRDefault="00000000" w:rsidRPr="00000000" w14:paraId="0000004B">
      <w:pPr>
        <w:spacing w:after="120" w:lineRule="auto"/>
        <w:jc w:val="center"/>
        <w:rPr/>
      </w:pPr>
      <w:r w:rsidDel="00000000" w:rsidR="00000000" w:rsidRPr="00000000">
        <w:rPr>
          <w:rtl w:val="0"/>
        </w:rPr>
      </w:r>
    </w:p>
    <w:p w:rsidR="00000000" w:rsidDel="00000000" w:rsidP="00000000" w:rsidRDefault="00000000" w:rsidRPr="00000000" w14:paraId="0000004C">
      <w:pPr>
        <w:spacing w:after="120" w:lineRule="auto"/>
        <w:jc w:val="center"/>
        <w:rPr/>
      </w:pPr>
      <w:r w:rsidDel="00000000" w:rsidR="00000000" w:rsidRPr="00000000">
        <w:rPr>
          <w:rtl w:val="0"/>
        </w:rPr>
      </w:r>
    </w:p>
    <w:p w:rsidR="00000000" w:rsidDel="00000000" w:rsidP="00000000" w:rsidRDefault="00000000" w:rsidRPr="00000000" w14:paraId="0000004D">
      <w:pPr>
        <w:spacing w:after="120" w:lineRule="auto"/>
        <w:jc w:val="center"/>
        <w:rPr/>
      </w:pPr>
      <w:r w:rsidDel="00000000" w:rsidR="00000000" w:rsidRPr="00000000">
        <w:rPr>
          <w:rtl w:val="0"/>
        </w:rPr>
      </w:r>
    </w:p>
    <w:p w:rsidR="00000000" w:rsidDel="00000000" w:rsidP="00000000" w:rsidRDefault="00000000" w:rsidRPr="00000000" w14:paraId="0000004E">
      <w:pPr>
        <w:spacing w:after="120" w:lineRule="auto"/>
        <w:rPr>
          <w:b w:val="1"/>
          <w:bCs w:val="1"/>
        </w:rPr>
      </w:pPr>
      <w:r w:rsidDel="00000000" w:rsidR="00000000" w:rsidRPr="00000000">
        <w:rPr>
          <w:rtl w:val="0"/>
        </w:rPr>
      </w:r>
    </w:p>
    <w:p w:rsidR="00000000" w:rsidDel="00000000" w:rsidP="00000000" w:rsidRDefault="00000000" w:rsidRPr="00000000" w14:paraId="0000004F">
      <w:pPr>
        <w:spacing w:after="120" w:lineRule="auto"/>
        <w:rPr>
          <w:b w:val="1"/>
          <w:bCs w:val="1"/>
          <w:color w:val="4f81bd"/>
          <w:sz w:val="32"/>
          <w:szCs w:val="32"/>
        </w:rPr>
      </w:pPr>
      <w:r w:rsidDel="00000000" w:rsidR="00000000" w:rsidRPr="00000000">
        <w:rPr>
          <w:b w:val="1"/>
          <w:bCs w:val="1"/>
          <w:color w:val="4f81bd"/>
          <w:sz w:val="32"/>
          <w:szCs w:val="32"/>
          <w:rtl w:val="0"/>
        </w:rPr>
        <w:t xml:space="preserve">Project Description  </w:t>
      </w:r>
    </w:p>
    <w:p w:rsidR="00000000" w:rsidDel="00000000" w:rsidP="00000000" w:rsidRDefault="00000000" w:rsidRPr="00000000" w14:paraId="00000050">
      <w:pPr>
        <w:spacing w:after="120" w:lineRule="auto"/>
        <w:rPr>
          <w:b w:val="1"/>
          <w:bCs w:val="1"/>
        </w:rPr>
      </w:pPr>
      <w:r w:rsidDel="00000000" w:rsidR="00000000" w:rsidRPr="00000000">
        <w:rPr>
          <w:rtl w:val="0"/>
        </w:rPr>
      </w:r>
    </w:p>
    <w:p w:rsidR="00000000" w:rsidDel="00000000" w:rsidP="00000000" w:rsidRDefault="00000000" w:rsidRPr="00000000" w14:paraId="00000051">
      <w:pPr>
        <w:spacing w:after="120" w:lineRule="auto"/>
        <w:rPr>
          <w:b w:val="1"/>
          <w:bCs w:val="1"/>
        </w:rPr>
      </w:pPr>
      <w:r w:rsidDel="00000000" w:rsidR="00000000" w:rsidRPr="00000000">
        <w:rPr>
          <w:b w:val="1"/>
          <w:bCs w:val="1"/>
          <w:rtl w:val="0"/>
        </w:rPr>
        <w:t xml:space="preserve">Estimated Start/End Dates: </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0"/>
        </w:tabs>
        <w:spacing w:after="120" w:before="0" w:line="240" w:lineRule="auto"/>
        <w:ind w:left="2880" w:right="0" w:hanging="288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e36c09"/>
          <w:sz w:val="22"/>
          <w:szCs w:val="22"/>
          <w:u w:val="none"/>
          <w:shd w:fill="auto" w:val="clear"/>
          <w:vertAlign w:val="baseline"/>
          <w:rtl w:val="0"/>
        </w:rPr>
        <w:t xml:space="preserve">[Select start date.]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to </w:t>
      </w:r>
      <w:r w:rsidDel="00000000" w:rsidR="00000000" w:rsidRPr="00000000">
        <w:rPr>
          <w:rFonts w:ascii="Calibri" w:cs="Calibri" w:eastAsia="Calibri" w:hAnsi="Calibri"/>
          <w:b w:val="1"/>
          <w:bCs w:val="1"/>
          <w:i w:val="0"/>
          <w:iCs w:val="0"/>
          <w:smallCaps w:val="0"/>
          <w:strike w:val="0"/>
          <w:color w:val="e36c09"/>
          <w:sz w:val="22"/>
          <w:szCs w:val="22"/>
          <w:u w:val="none"/>
          <w:shd w:fill="auto" w:val="clear"/>
          <w:vertAlign w:val="baseline"/>
          <w:rtl w:val="0"/>
        </w:rPr>
        <w:t xml:space="preserve">[Select end date.]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 Project start and finish dates</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0"/>
        </w:tabs>
        <w:spacing w:after="12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Estimated Ground Disturbance (sq ft): </w:t>
      </w:r>
    </w:p>
    <w:p w:rsidR="00000000" w:rsidDel="00000000" w:rsidP="00000000" w:rsidRDefault="00000000" w:rsidRPr="00000000" w14:paraId="00000054">
      <w:pPr>
        <w:spacing w:after="120" w:lineRule="auto"/>
        <w:rPr>
          <w:b w:val="1"/>
          <w:bCs w:val="1"/>
        </w:rPr>
      </w:pPr>
      <w:r w:rsidDel="00000000" w:rsidR="00000000" w:rsidRPr="00000000">
        <w:rPr>
          <w:rtl w:val="0"/>
        </w:rPr>
      </w:r>
    </w:p>
    <w:p w:rsidR="00000000" w:rsidDel="00000000" w:rsidP="00000000" w:rsidRDefault="00000000" w:rsidRPr="00000000" w14:paraId="00000055">
      <w:pPr>
        <w:spacing w:after="120" w:lineRule="auto"/>
        <w:rPr>
          <w:b w:val="1"/>
          <w:bCs w:val="1"/>
        </w:rPr>
      </w:pPr>
      <w:r w:rsidDel="00000000" w:rsidR="00000000" w:rsidRPr="00000000">
        <w:rPr>
          <w:b w:val="1"/>
          <w:bCs w:val="1"/>
          <w:rtl w:val="0"/>
        </w:rPr>
        <w:t xml:space="preserve">Summary of Construction Activities &amp; Project’s purpose:</w:t>
      </w:r>
    </w:p>
    <w:p w:rsidR="00000000" w:rsidDel="00000000" w:rsidP="00000000" w:rsidRDefault="00000000" w:rsidRPr="00000000" w14:paraId="00000056">
      <w:pPr>
        <w:spacing w:after="120" w:lineRule="auto"/>
        <w:rPr>
          <w:b w:val="1"/>
          <w:bCs w:val="1"/>
        </w:rPr>
      </w:pPr>
      <w:r w:rsidDel="00000000" w:rsidR="00000000" w:rsidRPr="00000000">
        <w:rPr>
          <w:rtl w:val="0"/>
        </w:rPr>
      </w:r>
    </w:p>
    <w:p w:rsidR="00000000" w:rsidDel="00000000" w:rsidP="00000000" w:rsidRDefault="00000000" w:rsidRPr="00000000" w14:paraId="00000057">
      <w:pPr>
        <w:spacing w:after="120" w:lineRule="auto"/>
        <w:rPr>
          <w:b w:val="1"/>
          <w:bCs w:val="1"/>
        </w:rPr>
      </w:pPr>
      <w:r w:rsidDel="00000000" w:rsidR="00000000" w:rsidRPr="00000000">
        <w:rPr>
          <w:rtl w:val="0"/>
        </w:rPr>
      </w:r>
    </w:p>
    <w:p w:rsidR="00000000" w:rsidDel="00000000" w:rsidP="00000000" w:rsidRDefault="00000000" w:rsidRPr="00000000" w14:paraId="00000058">
      <w:pPr>
        <w:spacing w:after="120" w:lineRule="auto"/>
        <w:rPr>
          <w:b w:val="1"/>
          <w:bCs w:val="1"/>
        </w:rPr>
      </w:pPr>
      <w:r w:rsidDel="00000000" w:rsidR="00000000" w:rsidRPr="00000000">
        <w:rPr>
          <w:rtl w:val="0"/>
        </w:rPr>
      </w:r>
    </w:p>
    <w:p w:rsidR="00000000" w:rsidDel="00000000" w:rsidP="00000000" w:rsidRDefault="00000000" w:rsidRPr="00000000" w14:paraId="00000059">
      <w:pPr>
        <w:spacing w:after="120" w:lineRule="auto"/>
        <w:rPr>
          <w:b w:val="1"/>
          <w:bCs w:val="1"/>
        </w:rPr>
      </w:pPr>
      <w:r w:rsidDel="00000000" w:rsidR="00000000" w:rsidRPr="00000000">
        <w:rPr>
          <w:rtl w:val="0"/>
        </w:rPr>
      </w:r>
    </w:p>
    <w:p w:rsidR="00000000" w:rsidDel="00000000" w:rsidP="00000000" w:rsidRDefault="00000000" w:rsidRPr="00000000" w14:paraId="0000005A">
      <w:pPr>
        <w:spacing w:after="120" w:lineRule="auto"/>
        <w:rPr>
          <w:b w:val="1"/>
          <w:bCs w:val="1"/>
        </w:rPr>
      </w:pPr>
      <w:r w:rsidDel="00000000" w:rsidR="00000000" w:rsidRPr="00000000">
        <w:rPr>
          <w:rtl w:val="0"/>
        </w:rPr>
      </w:r>
    </w:p>
    <w:p w:rsidR="00000000" w:rsidDel="00000000" w:rsidP="00000000" w:rsidRDefault="00000000" w:rsidRPr="00000000" w14:paraId="0000005B">
      <w:pPr>
        <w:spacing w:after="120" w:lineRule="auto"/>
        <w:rPr>
          <w:b w:val="1"/>
          <w:bCs w:val="1"/>
        </w:rPr>
      </w:pPr>
      <w:r w:rsidDel="00000000" w:rsidR="00000000" w:rsidRPr="00000000">
        <w:rPr>
          <w:rtl w:val="0"/>
        </w:rPr>
      </w:r>
    </w:p>
    <w:p w:rsidR="00000000" w:rsidDel="00000000" w:rsidP="00000000" w:rsidRDefault="00000000" w:rsidRPr="00000000" w14:paraId="0000005C">
      <w:pPr>
        <w:spacing w:after="120" w:lineRule="auto"/>
        <w:rPr>
          <w:b w:val="1"/>
          <w:bCs w:val="1"/>
        </w:rPr>
      </w:pPr>
      <w:r w:rsidDel="00000000" w:rsidR="00000000" w:rsidRPr="00000000">
        <w:rPr>
          <w:rtl w:val="0"/>
        </w:rPr>
      </w:r>
    </w:p>
    <w:p w:rsidR="00000000" w:rsidDel="00000000" w:rsidP="00000000" w:rsidRDefault="00000000" w:rsidRPr="00000000" w14:paraId="0000005D">
      <w:pPr>
        <w:spacing w:after="120" w:lineRule="auto"/>
        <w:rPr>
          <w:b w:val="1"/>
          <w:bCs w:val="1"/>
        </w:rPr>
      </w:pPr>
      <w:r w:rsidDel="00000000" w:rsidR="00000000" w:rsidRPr="00000000">
        <w:rPr>
          <w:rtl w:val="0"/>
        </w:rPr>
      </w:r>
    </w:p>
    <w:p w:rsidR="00000000" w:rsidDel="00000000" w:rsidP="00000000" w:rsidRDefault="00000000" w:rsidRPr="00000000" w14:paraId="0000005E">
      <w:pPr>
        <w:spacing w:after="120" w:lineRule="auto"/>
        <w:rPr>
          <w:b w:val="1"/>
          <w:bCs w:val="1"/>
        </w:rPr>
      </w:pPr>
      <w:r w:rsidDel="00000000" w:rsidR="00000000" w:rsidRPr="00000000">
        <w:rPr>
          <w:rtl w:val="0"/>
        </w:rPr>
      </w:r>
    </w:p>
    <w:p w:rsidR="00000000" w:rsidDel="00000000" w:rsidP="00000000" w:rsidRDefault="00000000" w:rsidRPr="00000000" w14:paraId="0000005F">
      <w:pPr>
        <w:spacing w:after="120" w:lineRule="auto"/>
        <w:rPr>
          <w:b w:val="1"/>
          <w:bCs w:val="1"/>
        </w:rPr>
      </w:pPr>
      <w:r w:rsidDel="00000000" w:rsidR="00000000" w:rsidRPr="00000000">
        <w:rPr>
          <w:rtl w:val="0"/>
        </w:rPr>
      </w:r>
    </w:p>
    <w:p w:rsidR="00000000" w:rsidDel="00000000" w:rsidP="00000000" w:rsidRDefault="00000000" w:rsidRPr="00000000" w14:paraId="00000060">
      <w:pPr>
        <w:spacing w:after="120" w:lineRule="auto"/>
        <w:rPr>
          <w:b w:val="1"/>
          <w:bCs w:val="1"/>
        </w:rPr>
      </w:pPr>
      <w:r w:rsidDel="00000000" w:rsidR="00000000" w:rsidRPr="00000000">
        <w:rPr>
          <w:b w:val="1"/>
          <w:bCs w:val="1"/>
          <w:rtl w:val="0"/>
        </w:rPr>
        <w:t xml:space="preserve">Summary of Erosion/Pollution Control Measures Utilized:  </w:t>
      </w:r>
    </w:p>
    <w:p w:rsidR="00000000" w:rsidDel="00000000" w:rsidP="00000000" w:rsidRDefault="00000000" w:rsidRPr="00000000" w14:paraId="00000061">
      <w:pPr>
        <w:spacing w:after="120" w:lineRule="auto"/>
        <w:rPr>
          <w:b w:val="1"/>
          <w:bCs w:val="1"/>
        </w:rPr>
      </w:pPr>
      <w:r w:rsidDel="00000000" w:rsidR="00000000" w:rsidRPr="00000000">
        <w:rPr>
          <w:rtl w:val="0"/>
        </w:rPr>
      </w:r>
    </w:p>
    <w:p w:rsidR="00000000" w:rsidDel="00000000" w:rsidP="00000000" w:rsidRDefault="00000000" w:rsidRPr="00000000" w14:paraId="00000062">
      <w:pPr>
        <w:spacing w:after="120" w:lineRule="auto"/>
        <w:rPr>
          <w:b w:val="1"/>
          <w:bCs w:val="1"/>
        </w:rPr>
      </w:pPr>
      <w:r w:rsidDel="00000000" w:rsidR="00000000" w:rsidRPr="00000000">
        <w:rPr>
          <w:rtl w:val="0"/>
        </w:rPr>
      </w:r>
    </w:p>
    <w:p w:rsidR="00000000" w:rsidDel="00000000" w:rsidP="00000000" w:rsidRDefault="00000000" w:rsidRPr="00000000" w14:paraId="00000063">
      <w:pPr>
        <w:spacing w:after="120" w:lineRule="auto"/>
        <w:rPr>
          <w:b w:val="1"/>
          <w:bCs w:val="1"/>
        </w:rPr>
      </w:pPr>
      <w:r w:rsidDel="00000000" w:rsidR="00000000" w:rsidRPr="00000000">
        <w:rPr>
          <w:rtl w:val="0"/>
        </w:rPr>
      </w:r>
    </w:p>
    <w:p w:rsidR="00000000" w:rsidDel="00000000" w:rsidP="00000000" w:rsidRDefault="00000000" w:rsidRPr="00000000" w14:paraId="00000064">
      <w:pPr>
        <w:spacing w:after="120" w:lineRule="auto"/>
        <w:rPr>
          <w:b w:val="1"/>
          <w:bCs w:val="1"/>
        </w:rPr>
      </w:pPr>
      <w:r w:rsidDel="00000000" w:rsidR="00000000" w:rsidRPr="00000000">
        <w:rPr>
          <w:rtl w:val="0"/>
        </w:rPr>
      </w:r>
    </w:p>
    <w:p w:rsidR="00000000" w:rsidDel="00000000" w:rsidP="00000000" w:rsidRDefault="00000000" w:rsidRPr="00000000" w14:paraId="00000065">
      <w:pPr>
        <w:spacing w:after="120" w:lineRule="auto"/>
        <w:rPr>
          <w:b w:val="1"/>
          <w:bCs w:val="1"/>
        </w:rPr>
      </w:pPr>
      <w:r w:rsidDel="00000000" w:rsidR="00000000" w:rsidRPr="00000000">
        <w:rPr>
          <w:rtl w:val="0"/>
        </w:rPr>
      </w:r>
    </w:p>
    <w:p w:rsidR="00000000" w:rsidDel="00000000" w:rsidP="00000000" w:rsidRDefault="00000000" w:rsidRPr="00000000" w14:paraId="00000066">
      <w:pPr>
        <w:rPr>
          <w:b w:val="1"/>
          <w:bCs w:val="1"/>
        </w:rPr>
      </w:pPr>
      <w:r w:rsidDel="00000000" w:rsidR="00000000" w:rsidRPr="00000000">
        <w:rPr>
          <w:rtl w:val="0"/>
        </w:rPr>
      </w:r>
    </w:p>
    <w:p w:rsidR="00000000" w:rsidDel="00000000" w:rsidP="00000000" w:rsidRDefault="00000000" w:rsidRPr="00000000" w14:paraId="00000067">
      <w:pPr>
        <w:rPr>
          <w:b w:val="1"/>
          <w:bCs w:val="1"/>
        </w:rPr>
      </w:pPr>
      <w:r w:rsidDel="00000000" w:rsidR="00000000" w:rsidRPr="00000000">
        <w:rPr>
          <w:rtl w:val="0"/>
        </w:rPr>
      </w:r>
    </w:p>
    <w:p w:rsidR="00000000" w:rsidDel="00000000" w:rsidP="00000000" w:rsidRDefault="00000000" w:rsidRPr="00000000" w14:paraId="00000068">
      <w:pPr>
        <w:ind w:firstLine="720"/>
        <w:jc w:val="center"/>
        <w:rPr>
          <w:b w:val="1"/>
          <w:bCs w:val="1"/>
          <w:color w:val="4f81bd"/>
          <w:sz w:val="48"/>
          <w:szCs w:val="48"/>
        </w:rPr>
      </w:pPr>
      <w:r w:rsidDel="00000000" w:rsidR="00000000" w:rsidRPr="00000000">
        <w:rPr>
          <w:rtl w:val="0"/>
        </w:rPr>
      </w:r>
    </w:p>
    <w:p w:rsidR="00000000" w:rsidDel="00000000" w:rsidP="00000000" w:rsidRDefault="00000000" w:rsidRPr="00000000" w14:paraId="00000069">
      <w:pPr>
        <w:ind w:firstLine="720"/>
        <w:jc w:val="center"/>
        <w:rPr>
          <w:b w:val="1"/>
          <w:bCs w:val="1"/>
          <w:color w:val="4f81bd"/>
          <w:sz w:val="48"/>
          <w:szCs w:val="48"/>
        </w:rPr>
      </w:pPr>
      <w:r w:rsidDel="00000000" w:rsidR="00000000" w:rsidRPr="00000000">
        <w:rPr>
          <w:rtl w:val="0"/>
        </w:rPr>
      </w:r>
    </w:p>
    <w:p w:rsidR="00000000" w:rsidDel="00000000" w:rsidP="00000000" w:rsidRDefault="00000000" w:rsidRPr="00000000" w14:paraId="0000006A">
      <w:pPr>
        <w:ind w:firstLine="720"/>
        <w:jc w:val="center"/>
        <w:rPr>
          <w:b w:val="1"/>
          <w:bCs w:val="1"/>
          <w:color w:val="4f81bd"/>
          <w:sz w:val="48"/>
          <w:szCs w:val="48"/>
        </w:rPr>
      </w:pPr>
      <w:r w:rsidDel="00000000" w:rsidR="00000000" w:rsidRPr="00000000">
        <w:rPr>
          <w:rtl w:val="0"/>
        </w:rPr>
      </w:r>
    </w:p>
    <w:p w:rsidR="00000000" w:rsidDel="00000000" w:rsidP="00000000" w:rsidRDefault="00000000" w:rsidRPr="00000000" w14:paraId="0000006B">
      <w:pPr>
        <w:ind w:firstLine="720"/>
        <w:jc w:val="center"/>
        <w:rPr>
          <w:b w:val="1"/>
          <w:bCs w:val="1"/>
          <w:color w:val="4f81bd"/>
          <w:sz w:val="48"/>
          <w:szCs w:val="48"/>
        </w:rPr>
      </w:pPr>
      <w:r w:rsidDel="00000000" w:rsidR="00000000" w:rsidRPr="00000000">
        <w:rPr>
          <w:b w:val="1"/>
          <w:bCs w:val="1"/>
          <w:color w:val="4f81bd"/>
          <w:sz w:val="48"/>
          <w:szCs w:val="48"/>
          <w:rtl w:val="0"/>
        </w:rPr>
        <w:t xml:space="preserve">Site Plan</w:t>
      </w:r>
    </w:p>
    <w:p w:rsidR="00000000" w:rsidDel="00000000" w:rsidP="00000000" w:rsidRDefault="00000000" w:rsidRPr="00000000" w14:paraId="0000006C">
      <w:pPr>
        <w:rPr>
          <w:b w:val="1"/>
          <w:bCs w:val="1"/>
          <w:color w:val="4f81bd"/>
        </w:rPr>
      </w:pPr>
      <w:r w:rsidDel="00000000" w:rsidR="00000000" w:rsidRPr="00000000">
        <w:rPr>
          <w:b w:val="1"/>
          <w:bCs w:val="1"/>
          <w:color w:val="4f81bd"/>
          <w:rtl w:val="0"/>
        </w:rPr>
        <w:t xml:space="preserve">                  </w:t>
      </w:r>
    </w:p>
    <w:p w:rsidR="00000000" w:rsidDel="00000000" w:rsidP="00000000" w:rsidRDefault="00000000" w:rsidRPr="00000000" w14:paraId="0000006D">
      <w:pPr>
        <w:ind w:firstLine="720"/>
        <w:rPr>
          <w:b w:val="1"/>
          <w:bCs w:val="1"/>
        </w:rPr>
      </w:pPr>
      <w:r w:rsidDel="00000000" w:rsidR="00000000" w:rsidRPr="00000000">
        <w:rPr>
          <w:b w:val="1"/>
          <w:bCs w:val="1"/>
          <w:rtl w:val="0"/>
        </w:rPr>
        <w:t xml:space="preserve">Shall include locations of: </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numPr>
          <w:ilvl w:val="0"/>
          <w:numId w:val="1"/>
        </w:numPr>
        <w:ind w:left="1440" w:hanging="360"/>
        <w:rPr/>
      </w:pPr>
      <w:bookmarkStart w:colFirst="0" w:colLast="0" w:name="_4zri167l6p90" w:id="0"/>
      <w:bookmarkEnd w:id="0"/>
      <w:r w:rsidDel="00000000" w:rsidR="00000000" w:rsidRPr="00000000">
        <w:rPr>
          <w:rtl w:val="0"/>
        </w:rPr>
        <w:t xml:space="preserve">Equipment Staging, Fueling, &amp; Chemical Storage locations (if not onsite brief description of offsite location)</w:t>
      </w:r>
    </w:p>
    <w:p w:rsidR="00000000" w:rsidDel="00000000" w:rsidP="00000000" w:rsidRDefault="00000000" w:rsidRPr="00000000" w14:paraId="00000070">
      <w:pPr>
        <w:numPr>
          <w:ilvl w:val="0"/>
          <w:numId w:val="1"/>
        </w:numPr>
        <w:ind w:left="1440" w:hanging="360"/>
        <w:rPr/>
      </w:pPr>
      <w:r w:rsidDel="00000000" w:rsidR="00000000" w:rsidRPr="00000000">
        <w:rPr>
          <w:rtl w:val="0"/>
        </w:rPr>
        <w:t xml:space="preserve">Stockpile areas </w:t>
      </w:r>
    </w:p>
    <w:p w:rsidR="00000000" w:rsidDel="00000000" w:rsidP="00000000" w:rsidRDefault="00000000" w:rsidRPr="00000000" w14:paraId="00000071">
      <w:pPr>
        <w:numPr>
          <w:ilvl w:val="0"/>
          <w:numId w:val="1"/>
        </w:numPr>
        <w:ind w:left="1440" w:hanging="360"/>
        <w:rPr/>
      </w:pPr>
      <w:r w:rsidDel="00000000" w:rsidR="00000000" w:rsidRPr="00000000">
        <w:rPr>
          <w:rtl w:val="0"/>
        </w:rPr>
        <w:t xml:space="preserve">Type of control measures </w:t>
      </w:r>
    </w:p>
    <w:p w:rsidR="00000000" w:rsidDel="00000000" w:rsidP="00000000" w:rsidRDefault="00000000" w:rsidRPr="00000000" w14:paraId="00000072">
      <w:pPr>
        <w:numPr>
          <w:ilvl w:val="0"/>
          <w:numId w:val="1"/>
        </w:numPr>
        <w:ind w:left="1440" w:hanging="360"/>
        <w:rPr/>
      </w:pPr>
      <w:r w:rsidDel="00000000" w:rsidR="00000000" w:rsidRPr="00000000">
        <w:rPr>
          <w:rtl w:val="0"/>
        </w:rPr>
        <w:t xml:space="preserve">Construction boundaries </w:t>
      </w:r>
    </w:p>
    <w:p w:rsidR="00000000" w:rsidDel="00000000" w:rsidP="00000000" w:rsidRDefault="00000000" w:rsidRPr="00000000" w14:paraId="00000073">
      <w:pPr>
        <w:numPr>
          <w:ilvl w:val="0"/>
          <w:numId w:val="1"/>
        </w:numPr>
        <w:ind w:left="1440" w:hanging="360"/>
        <w:rPr/>
      </w:pPr>
      <w:r w:rsidDel="00000000" w:rsidR="00000000" w:rsidRPr="00000000">
        <w:rPr>
          <w:rtl w:val="0"/>
        </w:rPr>
        <w:t xml:space="preserve">Disturbed areas. </w:t>
      </w:r>
    </w:p>
    <w:p w:rsidR="00000000" w:rsidDel="00000000" w:rsidP="00000000" w:rsidRDefault="00000000" w:rsidRPr="00000000" w14:paraId="00000074">
      <w:pPr>
        <w:numPr>
          <w:ilvl w:val="0"/>
          <w:numId w:val="1"/>
        </w:numPr>
        <w:ind w:left="1440" w:hanging="360"/>
        <w:rPr/>
      </w:pPr>
      <w:r w:rsidDel="00000000" w:rsidR="00000000" w:rsidRPr="00000000">
        <w:rPr>
          <w:rtl w:val="0"/>
        </w:rPr>
        <w:t xml:space="preserve">Discharge points/outfalls from construction site </w:t>
      </w:r>
    </w:p>
    <w:p w:rsidR="00000000" w:rsidDel="00000000" w:rsidP="00000000" w:rsidRDefault="00000000" w:rsidRPr="00000000" w14:paraId="00000075">
      <w:pPr>
        <w:numPr>
          <w:ilvl w:val="0"/>
          <w:numId w:val="1"/>
        </w:numPr>
        <w:ind w:left="1440" w:hanging="360"/>
        <w:rPr/>
      </w:pPr>
      <w:r w:rsidDel="00000000" w:rsidR="00000000" w:rsidRPr="00000000">
        <w:rPr>
          <w:rtl w:val="0"/>
        </w:rPr>
        <w:t xml:space="preserve">Arrows that indicate flow of water </w:t>
      </w:r>
    </w:p>
    <w:p w:rsidR="00000000" w:rsidDel="00000000" w:rsidP="00000000" w:rsidRDefault="00000000" w:rsidRPr="00000000" w14:paraId="00000076">
      <w:pPr>
        <w:numPr>
          <w:ilvl w:val="0"/>
          <w:numId w:val="1"/>
        </w:numPr>
        <w:ind w:left="1440" w:hanging="360"/>
        <w:rPr/>
      </w:pPr>
      <w:r w:rsidDel="00000000" w:rsidR="00000000" w:rsidRPr="00000000">
        <w:rPr>
          <w:rtl w:val="0"/>
        </w:rPr>
        <w:t xml:space="preserve">AND Legend/ Compass indicating North. </w:t>
      </w:r>
    </w:p>
    <w:p w:rsidR="00000000" w:rsidDel="00000000" w:rsidP="00000000" w:rsidRDefault="00000000" w:rsidRPr="00000000" w14:paraId="00000077">
      <w:pPr>
        <w:rPr>
          <w:b w:val="1"/>
          <w:bCs w:val="1"/>
        </w:rPr>
      </w:pPr>
      <w:r w:rsidDel="00000000" w:rsidR="00000000" w:rsidRPr="00000000">
        <w:rPr>
          <w:rtl w:val="0"/>
        </w:rPr>
      </w:r>
    </w:p>
    <w:p w:rsidR="00000000" w:rsidDel="00000000" w:rsidP="00000000" w:rsidRDefault="00000000" w:rsidRPr="00000000" w14:paraId="00000078">
      <w:pPr>
        <w:jc w:val="center"/>
        <w:rPr>
          <w:b w:val="1"/>
          <w:bCs w:val="1"/>
        </w:rPr>
      </w:pPr>
      <w:r w:rsidDel="00000000" w:rsidR="00000000" w:rsidRPr="00000000">
        <w:rPr>
          <w:b w:val="1"/>
          <w:bCs w:val="1"/>
          <w:rtl w:val="0"/>
        </w:rPr>
        <w:t xml:space="preserve">EXAMPLE SITE PLAN</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drawing>
          <wp:inline distB="114300" distT="114300" distL="114300" distR="114300">
            <wp:extent cx="5943600" cy="3578703"/>
            <wp:effectExtent b="0" l="0" r="0" 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943600" cy="3578703"/>
                    </a:xfrm>
                    <a:prstGeom prst="rect"/>
                    <a:ln/>
                  </pic:spPr>
                </pic:pic>
              </a:graphicData>
            </a:graphic>
          </wp:inline>
        </w:drawing>
      </w:r>
      <w:r w:rsidDel="00000000" w:rsidR="00000000" w:rsidRPr="00000000">
        <w:rPr>
          <w:rtl w:val="0"/>
        </w:rPr>
      </w:r>
    </w:p>
    <w:tbl>
      <w:tblPr>
        <w:tblStyle w:val="Table1"/>
        <w:tblW w:w="5612.0" w:type="dxa"/>
        <w:jc w:val="left"/>
        <w:tblInd w:w="3388.0" w:type="dxa"/>
        <w:tblLayout w:type="fixed"/>
        <w:tblLook w:val="0600"/>
      </w:tblPr>
      <w:tblGrid>
        <w:gridCol w:w="1832"/>
        <w:gridCol w:w="3780"/>
        <w:tblGridChange w:id="0">
          <w:tblGrid>
            <w:gridCol w:w="1832"/>
            <w:gridCol w:w="3780"/>
          </w:tblGrid>
        </w:tblGridChange>
      </w:tblGrid>
      <w:tr>
        <w:trPr>
          <w:cantSplit w:val="0"/>
          <w:tblHeader w:val="0"/>
        </w:trPr>
        <w:tc>
          <w:tcPr/>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8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80" w:lineRule="auto"/>
              <w:ind w:left="32" w:right="0" w:firstLine="0"/>
              <w:jc w:val="center"/>
              <w:rPr>
                <w:rFonts w:ascii="Calibri" w:cs="Calibri" w:eastAsia="Calibri" w:hAnsi="Calibri"/>
                <w:b w:val="1"/>
                <w:bCs w:val="1"/>
                <w:i w:val="0"/>
                <w:iCs w:val="0"/>
                <w:smallCaps w:val="0"/>
                <w:strike w:val="0"/>
                <w:color w:val="821c6b"/>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8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80" w:lineRule="auto"/>
              <w:ind w:left="3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80">
      <w:pPr>
        <w:spacing w:after="120" w:lineRule="auto"/>
        <w:rPr>
          <w:sz w:val="36"/>
          <w:szCs w:val="36"/>
        </w:rPr>
      </w:pPr>
      <w:r w:rsidDel="00000000" w:rsidR="00000000" w:rsidRPr="00000000">
        <w:rPr>
          <w:rtl w:val="0"/>
        </w:rPr>
      </w:r>
    </w:p>
    <w:p w:rsidR="00000000" w:rsidDel="00000000" w:rsidP="00000000" w:rsidRDefault="00000000" w:rsidRPr="00000000" w14:paraId="00000081">
      <w:pPr>
        <w:spacing w:after="120" w:lineRule="auto"/>
        <w:rPr>
          <w:sz w:val="36"/>
          <w:szCs w:val="36"/>
        </w:rPr>
      </w:pPr>
      <w:r w:rsidDel="00000000" w:rsidR="00000000" w:rsidRPr="00000000">
        <w:rPr>
          <w:rtl w:val="0"/>
        </w:rPr>
      </w:r>
    </w:p>
    <w:p w:rsidR="00000000" w:rsidDel="00000000" w:rsidP="00000000" w:rsidRDefault="00000000" w:rsidRPr="00000000" w14:paraId="00000082">
      <w:pPr>
        <w:spacing w:after="120" w:lineRule="auto"/>
        <w:rPr>
          <w:sz w:val="36"/>
          <w:szCs w:val="36"/>
        </w:rPr>
      </w:pPr>
      <w:r w:rsidDel="00000000" w:rsidR="00000000" w:rsidRPr="00000000">
        <w:rPr>
          <w:rtl w:val="0"/>
        </w:rPr>
      </w:r>
    </w:p>
    <w:p w:rsidR="00000000" w:rsidDel="00000000" w:rsidP="00000000" w:rsidRDefault="00000000" w:rsidRPr="00000000" w14:paraId="00000083">
      <w:pPr>
        <w:spacing w:after="120" w:lineRule="auto"/>
        <w:ind w:left="1440" w:firstLine="720"/>
        <w:rPr>
          <w:b w:val="1"/>
          <w:bCs w:val="1"/>
          <w:color w:val="4f81bd"/>
          <w:sz w:val="48"/>
          <w:szCs w:val="48"/>
        </w:rPr>
      </w:pPr>
      <w:r w:rsidDel="00000000" w:rsidR="00000000" w:rsidRPr="00000000">
        <w:rPr>
          <w:b w:val="1"/>
          <w:bCs w:val="1"/>
          <w:color w:val="4f81bd"/>
          <w:sz w:val="48"/>
          <w:szCs w:val="48"/>
          <w:rtl w:val="0"/>
        </w:rPr>
        <w:t xml:space="preserve">Spill Prevention</w:t>
      </w:r>
    </w:p>
    <w:p w:rsidR="00000000" w:rsidDel="00000000" w:rsidP="00000000" w:rsidRDefault="00000000" w:rsidRPr="00000000" w14:paraId="00000084">
      <w:pPr>
        <w:spacing w:after="120" w:lineRule="auto"/>
        <w:rPr/>
      </w:pPr>
      <w:r w:rsidDel="00000000" w:rsidR="00000000" w:rsidRPr="00000000">
        <w:rPr>
          <w:rtl w:val="0"/>
        </w:rPr>
        <w:t xml:space="preserve">(</w:t>
      </w:r>
      <w:r w:rsidDel="00000000" w:rsidR="00000000" w:rsidRPr="00000000">
        <w:rPr>
          <w:b w:val="1"/>
          <w:bCs w:val="1"/>
          <w:i w:val="1"/>
          <w:iCs w:val="1"/>
          <w:sz w:val="20"/>
          <w:szCs w:val="20"/>
          <w:rtl w:val="0"/>
        </w:rPr>
        <w:t xml:space="preserve">Note: An existing company spill plan may substitute provided it includes the information requested below or submit a completed ADOT Spill Prevention &amp; Response Plan Template &lt;</w:t>
      </w:r>
      <w:r w:rsidDel="00000000" w:rsidR="00000000" w:rsidRPr="00000000">
        <w:rPr>
          <w:rtl w:val="0"/>
        </w:rPr>
        <w:t xml:space="preserve"> </w:t>
      </w:r>
      <w:hyperlink r:id="rId8">
        <w:r w:rsidDel="00000000" w:rsidR="00000000" w:rsidRPr="00000000">
          <w:rPr>
            <w:b w:val="1"/>
            <w:bCs w:val="1"/>
            <w:i w:val="1"/>
            <w:iCs w:val="1"/>
            <w:color w:val="0000ff"/>
            <w:sz w:val="20"/>
            <w:szCs w:val="20"/>
            <w:u w:val="single"/>
            <w:rtl w:val="0"/>
          </w:rPr>
          <w:t xml:space="preserve">https://azdot.gov/business/environmental-planning/water-resources/construction-swppp-forms&gt;. </w:t>
        </w:r>
      </w:hyperlink>
      <w:r w:rsidDel="00000000" w:rsidR="00000000" w:rsidRPr="00000000">
        <w:rPr>
          <w:b w:val="1"/>
          <w:bCs w:val="1"/>
          <w:i w:val="1"/>
          <w:iCs w:val="1"/>
          <w:sz w:val="20"/>
          <w:szCs w:val="20"/>
          <w:rtl w:val="0"/>
        </w:rPr>
        <w:t xml:space="preserve"> Follow link above and click heading &gt; attachment templates.  Please attach either with this document.</w:t>
      </w:r>
      <w:r w:rsidDel="00000000" w:rsidR="00000000" w:rsidRPr="00000000">
        <w:rPr>
          <w:rtl w:val="0"/>
        </w:rPr>
        <w:t xml:space="preserve">) </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color w:val="4f81bd"/>
          <w:sz w:val="32"/>
          <w:szCs w:val="32"/>
        </w:rPr>
      </w:pPr>
      <w:r w:rsidDel="00000000" w:rsidR="00000000" w:rsidRPr="00000000">
        <w:rPr>
          <w:color w:val="4f81bd"/>
          <w:sz w:val="32"/>
          <w:szCs w:val="32"/>
          <w:rtl w:val="0"/>
        </w:rPr>
        <w:t xml:space="preserve">Spill Contacts</w:t>
      </w:r>
    </w:p>
    <w:p w:rsidR="00000000" w:rsidDel="00000000" w:rsidP="00000000" w:rsidRDefault="00000000" w:rsidRPr="00000000" w14:paraId="00000087">
      <w:pPr>
        <w:rPr>
          <w:b w:val="1"/>
          <w:bCs w:val="1"/>
          <w:sz w:val="24"/>
          <w:szCs w:val="24"/>
        </w:rPr>
      </w:pPr>
      <w:r w:rsidDel="00000000" w:rsidR="00000000" w:rsidRPr="00000000">
        <w:rPr>
          <w:b w:val="1"/>
          <w:bCs w:val="1"/>
          <w:sz w:val="24"/>
          <w:szCs w:val="24"/>
          <w:rtl w:val="0"/>
        </w:rPr>
        <w:t xml:space="preserve">Name:</w:t>
      </w:r>
    </w:p>
    <w:p w:rsidR="00000000" w:rsidDel="00000000" w:rsidP="00000000" w:rsidRDefault="00000000" w:rsidRPr="00000000" w14:paraId="00000088">
      <w:pPr>
        <w:rPr>
          <w:b w:val="1"/>
          <w:bCs w:val="1"/>
          <w:sz w:val="24"/>
          <w:szCs w:val="24"/>
        </w:rPr>
      </w:pPr>
      <w:r w:rsidDel="00000000" w:rsidR="00000000" w:rsidRPr="00000000">
        <w:rPr>
          <w:b w:val="1"/>
          <w:bCs w:val="1"/>
          <w:sz w:val="24"/>
          <w:szCs w:val="24"/>
          <w:rtl w:val="0"/>
        </w:rPr>
        <w:t xml:space="preserve">Company:</w:t>
      </w:r>
    </w:p>
    <w:p w:rsidR="00000000" w:rsidDel="00000000" w:rsidP="00000000" w:rsidRDefault="00000000" w:rsidRPr="00000000" w14:paraId="00000089">
      <w:pPr>
        <w:rPr>
          <w:b w:val="1"/>
          <w:bCs w:val="1"/>
          <w:sz w:val="24"/>
          <w:szCs w:val="24"/>
        </w:rPr>
      </w:pPr>
      <w:r w:rsidDel="00000000" w:rsidR="00000000" w:rsidRPr="00000000">
        <w:rPr>
          <w:b w:val="1"/>
          <w:bCs w:val="1"/>
          <w:sz w:val="24"/>
          <w:szCs w:val="24"/>
          <w:rtl w:val="0"/>
        </w:rPr>
        <w:t xml:space="preserve">Title:</w:t>
      </w:r>
    </w:p>
    <w:p w:rsidR="00000000" w:rsidDel="00000000" w:rsidP="00000000" w:rsidRDefault="00000000" w:rsidRPr="00000000" w14:paraId="0000008A">
      <w:pPr>
        <w:rPr>
          <w:b w:val="1"/>
          <w:bCs w:val="1"/>
          <w:sz w:val="24"/>
          <w:szCs w:val="24"/>
        </w:rPr>
      </w:pPr>
      <w:r w:rsidDel="00000000" w:rsidR="00000000" w:rsidRPr="00000000">
        <w:rPr>
          <w:b w:val="1"/>
          <w:bCs w:val="1"/>
          <w:sz w:val="24"/>
          <w:szCs w:val="24"/>
          <w:rtl w:val="0"/>
        </w:rPr>
        <w:t xml:space="preserve">Phone number:</w:t>
      </w:r>
    </w:p>
    <w:p w:rsidR="00000000" w:rsidDel="00000000" w:rsidP="00000000" w:rsidRDefault="00000000" w:rsidRPr="00000000" w14:paraId="0000008B">
      <w:pPr>
        <w:rPr>
          <w:b w:val="1"/>
          <w:bCs w:val="1"/>
          <w:sz w:val="24"/>
          <w:szCs w:val="24"/>
        </w:rPr>
      </w:pPr>
      <w:r w:rsidDel="00000000" w:rsidR="00000000" w:rsidRPr="00000000">
        <w:rPr>
          <w:b w:val="1"/>
          <w:bCs w:val="1"/>
          <w:sz w:val="24"/>
          <w:szCs w:val="24"/>
          <w:rtl w:val="0"/>
        </w:rPr>
        <w:t xml:space="preserve">Email Address:  </w:t>
      </w:r>
    </w:p>
    <w:p w:rsidR="00000000" w:rsidDel="00000000" w:rsidP="00000000" w:rsidRDefault="00000000" w:rsidRPr="00000000" w14:paraId="0000008C">
      <w:pPr>
        <w:rPr>
          <w:b w:val="1"/>
          <w:bCs w:val="1"/>
          <w:sz w:val="24"/>
          <w:szCs w:val="24"/>
        </w:rPr>
      </w:pPr>
      <w:r w:rsidDel="00000000" w:rsidR="00000000" w:rsidRPr="00000000">
        <w:rPr>
          <w:rtl w:val="0"/>
        </w:rPr>
      </w:r>
    </w:p>
    <w:p w:rsidR="00000000" w:rsidDel="00000000" w:rsidP="00000000" w:rsidRDefault="00000000" w:rsidRPr="00000000" w14:paraId="0000008D">
      <w:pPr>
        <w:rPr>
          <w:b w:val="1"/>
          <w:bCs w:val="1"/>
          <w:sz w:val="24"/>
          <w:szCs w:val="24"/>
        </w:rPr>
      </w:pPr>
      <w:r w:rsidDel="00000000" w:rsidR="00000000" w:rsidRPr="00000000">
        <w:rPr>
          <w:b w:val="1"/>
          <w:bCs w:val="1"/>
          <w:sz w:val="24"/>
          <w:szCs w:val="24"/>
          <w:rtl w:val="0"/>
        </w:rPr>
        <w:t xml:space="preserve">ADOT Representative</w:t>
      </w:r>
    </w:p>
    <w:p w:rsidR="00000000" w:rsidDel="00000000" w:rsidP="00000000" w:rsidRDefault="00000000" w:rsidRPr="00000000" w14:paraId="0000008E">
      <w:pPr>
        <w:rPr>
          <w:b w:val="1"/>
          <w:bCs w:val="1"/>
          <w:sz w:val="24"/>
          <w:szCs w:val="24"/>
        </w:rPr>
      </w:pPr>
      <w:r w:rsidDel="00000000" w:rsidR="00000000" w:rsidRPr="00000000">
        <w:rPr>
          <w:b w:val="1"/>
          <w:bCs w:val="1"/>
          <w:sz w:val="24"/>
          <w:szCs w:val="24"/>
          <w:rtl w:val="0"/>
        </w:rPr>
        <w:t xml:space="preserve">Name: </w:t>
      </w:r>
    </w:p>
    <w:p w:rsidR="00000000" w:rsidDel="00000000" w:rsidP="00000000" w:rsidRDefault="00000000" w:rsidRPr="00000000" w14:paraId="0000008F">
      <w:pPr>
        <w:rPr>
          <w:b w:val="1"/>
          <w:bCs w:val="1"/>
          <w:sz w:val="24"/>
          <w:szCs w:val="24"/>
        </w:rPr>
      </w:pPr>
      <w:r w:rsidDel="00000000" w:rsidR="00000000" w:rsidRPr="00000000">
        <w:rPr>
          <w:b w:val="1"/>
          <w:bCs w:val="1"/>
          <w:sz w:val="24"/>
          <w:szCs w:val="24"/>
          <w:rtl w:val="0"/>
        </w:rPr>
        <w:t xml:space="preserve">Title:</w:t>
      </w:r>
    </w:p>
    <w:p w:rsidR="00000000" w:rsidDel="00000000" w:rsidP="00000000" w:rsidRDefault="00000000" w:rsidRPr="00000000" w14:paraId="00000090">
      <w:pPr>
        <w:rPr>
          <w:b w:val="1"/>
          <w:bCs w:val="1"/>
          <w:sz w:val="24"/>
          <w:szCs w:val="24"/>
        </w:rPr>
      </w:pPr>
      <w:r w:rsidDel="00000000" w:rsidR="00000000" w:rsidRPr="00000000">
        <w:rPr>
          <w:b w:val="1"/>
          <w:bCs w:val="1"/>
          <w:sz w:val="24"/>
          <w:szCs w:val="24"/>
          <w:rtl w:val="0"/>
        </w:rPr>
        <w:t xml:space="preserve">Phone number: </w:t>
      </w:r>
    </w:p>
    <w:p w:rsidR="00000000" w:rsidDel="00000000" w:rsidP="00000000" w:rsidRDefault="00000000" w:rsidRPr="00000000" w14:paraId="00000091">
      <w:pPr>
        <w:rPr>
          <w:b w:val="1"/>
          <w:bCs w:val="1"/>
          <w:sz w:val="24"/>
          <w:szCs w:val="24"/>
        </w:rPr>
      </w:pPr>
      <w:r w:rsidDel="00000000" w:rsidR="00000000" w:rsidRPr="00000000">
        <w:rPr>
          <w:b w:val="1"/>
          <w:bCs w:val="1"/>
          <w:sz w:val="24"/>
          <w:szCs w:val="24"/>
          <w:rtl w:val="0"/>
        </w:rPr>
        <w:t xml:space="preserve">Email Address: </w:t>
      </w:r>
    </w:p>
    <w:p w:rsidR="00000000" w:rsidDel="00000000" w:rsidP="00000000" w:rsidRDefault="00000000" w:rsidRPr="00000000" w14:paraId="00000092">
      <w:pPr>
        <w:rPr>
          <w:b w:val="1"/>
          <w:bCs w:val="1"/>
        </w:rPr>
      </w:pPr>
      <w:r w:rsidDel="00000000" w:rsidR="00000000" w:rsidRPr="00000000">
        <w:rPr>
          <w:rtl w:val="0"/>
        </w:rPr>
      </w:r>
    </w:p>
    <w:p w:rsidR="00000000" w:rsidDel="00000000" w:rsidP="00000000" w:rsidRDefault="00000000" w:rsidRPr="00000000" w14:paraId="00000093">
      <w:pPr>
        <w:spacing w:after="120" w:lineRule="auto"/>
        <w:rPr>
          <w:b w:val="1"/>
          <w:bCs w:val="1"/>
          <w:sz w:val="24"/>
          <w:szCs w:val="24"/>
        </w:rPr>
      </w:pPr>
      <w:r w:rsidDel="00000000" w:rsidR="00000000" w:rsidRPr="00000000">
        <w:rPr>
          <w:b w:val="1"/>
          <w:bCs w:val="1"/>
          <w:sz w:val="24"/>
          <w:szCs w:val="24"/>
          <w:rtl w:val="0"/>
        </w:rPr>
        <w:t xml:space="preserve">Emergency Contact Information: </w:t>
      </w:r>
    </w:p>
    <w:p w:rsidR="00000000" w:rsidDel="00000000" w:rsidP="00000000" w:rsidRDefault="00000000" w:rsidRPr="00000000" w14:paraId="00000094">
      <w:pPr>
        <w:spacing w:after="120" w:lineRule="auto"/>
        <w:rPr>
          <w:color w:val="e36c09"/>
          <w:sz w:val="24"/>
          <w:szCs w:val="24"/>
        </w:rPr>
      </w:pPr>
      <w:r w:rsidDel="00000000" w:rsidR="00000000" w:rsidRPr="00000000">
        <w:rPr>
          <w:color w:val="e36c09"/>
          <w:sz w:val="24"/>
          <w:szCs w:val="24"/>
          <w:rtl w:val="0"/>
        </w:rPr>
        <w:t xml:space="preserve">Local Fire Department: (insert phone # here)  </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0" w:lineRule="auto"/>
        <w:ind w:left="0" w:right="0" w:firstLine="0"/>
        <w:jc w:val="left"/>
        <w:rPr>
          <w:rFonts w:ascii="Calibri" w:cs="Calibri" w:eastAsia="Calibri" w:hAnsi="Calibri"/>
          <w:b w:val="0"/>
          <w:bCs w:val="0"/>
          <w:i w:val="0"/>
          <w:iCs w:val="0"/>
          <w:smallCaps w:val="0"/>
          <w:strike w:val="0"/>
          <w:color w:val="e36c09"/>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e36c09"/>
          <w:sz w:val="24"/>
          <w:szCs w:val="24"/>
          <w:u w:val="none"/>
          <w:shd w:fill="auto" w:val="clear"/>
          <w:vertAlign w:val="baseline"/>
          <w:rtl w:val="0"/>
        </w:rPr>
        <w:t xml:space="preserve">(602) 257-1563: ADOT Traffic Operations Center, or </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0" w:lineRule="auto"/>
        <w:ind w:left="0" w:right="0" w:firstLine="0"/>
        <w:jc w:val="left"/>
        <w:rPr>
          <w:rFonts w:ascii="Calibri" w:cs="Calibri" w:eastAsia="Calibri" w:hAnsi="Calibri"/>
          <w:b w:val="0"/>
          <w:bCs w:val="0"/>
          <w:i w:val="0"/>
          <w:iCs w:val="0"/>
          <w:smallCaps w:val="0"/>
          <w:strike w:val="0"/>
          <w:color w:val="e36c09"/>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e36c09"/>
          <w:sz w:val="24"/>
          <w:szCs w:val="24"/>
          <w:u w:val="none"/>
          <w:shd w:fill="auto" w:val="clear"/>
          <w:vertAlign w:val="baseline"/>
          <w:rtl w:val="0"/>
        </w:rPr>
        <w:t xml:space="preserve">(800) 379-3701: Arizona Department of Public Safety's Hazardous Materials Response Unit (HMRU)</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0" w:lineRule="auto"/>
        <w:ind w:left="0" w:right="0" w:firstLine="0"/>
        <w:jc w:val="left"/>
        <w:rPr>
          <w:rFonts w:ascii="Calibri" w:cs="Calibri" w:eastAsia="Calibri" w:hAnsi="Calibri"/>
          <w:b w:val="0"/>
          <w:bCs w:val="0"/>
          <w:i w:val="0"/>
          <w:iCs w:val="0"/>
          <w:smallCaps w:val="0"/>
          <w:strike w:val="0"/>
          <w:color w:val="e36c09"/>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e36c09"/>
          <w:sz w:val="24"/>
          <w:szCs w:val="24"/>
          <w:u w:val="none"/>
          <w:shd w:fill="auto" w:val="clear"/>
          <w:vertAlign w:val="baseline"/>
          <w:rtl w:val="0"/>
        </w:rPr>
        <w:t xml:space="preserve">Other relevant outside agency numbers include: </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0" w:lineRule="auto"/>
        <w:ind w:left="0" w:right="0" w:firstLine="0"/>
        <w:jc w:val="left"/>
        <w:rPr>
          <w:rFonts w:ascii="Calibri" w:cs="Calibri" w:eastAsia="Calibri" w:hAnsi="Calibri"/>
          <w:b w:val="0"/>
          <w:bCs w:val="0"/>
          <w:i w:val="0"/>
          <w:iCs w:val="0"/>
          <w:smallCaps w:val="0"/>
          <w:strike w:val="0"/>
          <w:color w:val="e36c09"/>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e36c09"/>
          <w:sz w:val="24"/>
          <w:szCs w:val="24"/>
          <w:u w:val="none"/>
          <w:shd w:fill="auto" w:val="clear"/>
          <w:vertAlign w:val="baseline"/>
          <w:rtl w:val="0"/>
        </w:rPr>
        <w:t xml:space="preserve">(602) 771-2330 or toll free at (800) 234-5677. ADEQ Emergency Response Duty Office </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0" w:lineRule="auto"/>
        <w:ind w:left="0" w:right="0" w:firstLine="0"/>
        <w:jc w:val="left"/>
        <w:rPr>
          <w:rFonts w:ascii="Calibri" w:cs="Calibri" w:eastAsia="Calibri" w:hAnsi="Calibri"/>
          <w:b w:val="0"/>
          <w:bCs w:val="0"/>
          <w:i w:val="0"/>
          <w:iCs w:val="0"/>
          <w:smallCaps w:val="0"/>
          <w:strike w:val="0"/>
          <w:color w:val="e36c09"/>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e36c09"/>
          <w:sz w:val="24"/>
          <w:szCs w:val="24"/>
          <w:u w:val="none"/>
          <w:shd w:fill="auto" w:val="clear"/>
          <w:vertAlign w:val="baseline"/>
          <w:rtl w:val="0"/>
        </w:rPr>
        <w:t xml:space="preserve">(800) 424-8802 National Response Center (NRC)  </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0"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IMPORTANT: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The decision to contact any non-emergency outside agency shall be made by the Spill Response contacts or an ADOT official ONLY.</w:t>
      </w:r>
      <w:r w:rsidDel="00000000" w:rsidR="00000000" w:rsidRPr="00000000">
        <w:rPr>
          <w:rtl w:val="0"/>
        </w:rPr>
      </w:r>
    </w:p>
    <w:p w:rsidR="00000000" w:rsidDel="00000000" w:rsidP="00000000" w:rsidRDefault="00000000" w:rsidRPr="00000000" w14:paraId="0000009B">
      <w:pPr>
        <w:spacing w:after="120" w:lineRule="auto"/>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09C">
      <w:pPr>
        <w:spacing w:after="120" w:lineRule="auto"/>
        <w:rPr>
          <w:b w:val="1"/>
          <w:bCs w:val="1"/>
          <w:sz w:val="24"/>
          <w:szCs w:val="24"/>
        </w:rPr>
      </w:pPr>
      <w:r w:rsidDel="00000000" w:rsidR="00000000" w:rsidRPr="00000000">
        <w:rPr>
          <w:rtl w:val="0"/>
        </w:rPr>
      </w:r>
    </w:p>
    <w:p w:rsidR="00000000" w:rsidDel="00000000" w:rsidP="00000000" w:rsidRDefault="00000000" w:rsidRPr="00000000" w14:paraId="0000009D">
      <w:pPr>
        <w:rPr>
          <w:b w:val="1"/>
          <w:bCs w:val="1"/>
        </w:rPr>
      </w:pPr>
      <w:r w:rsidDel="00000000" w:rsidR="00000000" w:rsidRPr="00000000">
        <w:rPr>
          <w:rtl w:val="0"/>
        </w:rPr>
      </w:r>
    </w:p>
    <w:p w:rsidR="00000000" w:rsidDel="00000000" w:rsidP="00000000" w:rsidRDefault="00000000" w:rsidRPr="00000000" w14:paraId="0000009E">
      <w:pPr>
        <w:rPr>
          <w:b w:val="1"/>
          <w:bCs w:val="1"/>
        </w:rPr>
      </w:pPr>
      <w:r w:rsidDel="00000000" w:rsidR="00000000" w:rsidRPr="00000000">
        <w:rPr>
          <w:rtl w:val="0"/>
        </w:rPr>
      </w:r>
    </w:p>
    <w:p w:rsidR="00000000" w:rsidDel="00000000" w:rsidP="00000000" w:rsidRDefault="00000000" w:rsidRPr="00000000" w14:paraId="0000009F">
      <w:pPr>
        <w:rPr>
          <w:b w:val="1"/>
          <w:bCs w:val="1"/>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spacing w:after="120" w:lineRule="auto"/>
        <w:jc w:val="center"/>
        <w:rPr>
          <w:color w:val="4f81bd"/>
          <w:sz w:val="32"/>
          <w:szCs w:val="32"/>
        </w:rPr>
      </w:pPr>
      <w:r w:rsidDel="00000000" w:rsidR="00000000" w:rsidRPr="00000000">
        <w:rPr>
          <w:color w:val="4f81bd"/>
          <w:sz w:val="32"/>
          <w:szCs w:val="32"/>
          <w:rtl w:val="0"/>
        </w:rPr>
        <w:t xml:space="preserve">Hazardous Materials</w:t>
      </w:r>
    </w:p>
    <w:p w:rsidR="00000000" w:rsidDel="00000000" w:rsidP="00000000" w:rsidRDefault="00000000" w:rsidRPr="00000000" w14:paraId="000000A2">
      <w:pPr>
        <w:spacing w:after="120" w:lineRule="auto"/>
        <w:rPr>
          <w:sz w:val="28"/>
          <w:szCs w:val="28"/>
        </w:rPr>
      </w:pPr>
      <w:r w:rsidDel="00000000" w:rsidR="00000000" w:rsidRPr="00000000">
        <w:rPr>
          <w:rtl w:val="0"/>
        </w:rPr>
      </w:r>
    </w:p>
    <w:tbl>
      <w:tblPr>
        <w:tblStyle w:val="Table2"/>
        <w:tblW w:w="98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60"/>
        <w:gridCol w:w="2070"/>
        <w:gridCol w:w="1440"/>
        <w:gridCol w:w="2250"/>
        <w:gridCol w:w="2000"/>
        <w:tblGridChange w:id="0">
          <w:tblGrid>
            <w:gridCol w:w="2060"/>
            <w:gridCol w:w="2070"/>
            <w:gridCol w:w="1440"/>
            <w:gridCol w:w="2250"/>
            <w:gridCol w:w="2000"/>
          </w:tblGrid>
        </w:tblGridChange>
      </w:tblGrid>
      <w:tr>
        <w:trPr>
          <w:cantSplit w:val="0"/>
          <w:trHeight w:val="432" w:hRule="atLeast"/>
          <w:tblHeader w:val="1"/>
        </w:trPr>
        <w:tc>
          <w:tcPr>
            <w:gridSpan w:val="5"/>
            <w:tcBorders>
              <w:left w:color="000000"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18"/>
                <w:szCs w:val="18"/>
                <w:u w:val="none"/>
                <w:shd w:fill="auto" w:val="clear"/>
                <w:vertAlign w:val="baseline"/>
              </w:rPr>
            </w:pPr>
            <w:bookmarkStart w:colFirst="0" w:colLast="0" w:name="_hb8rw9egz8oa" w:id="1"/>
            <w:bookmarkEnd w:id="1"/>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Table 1: Hazardous Materials Stored On-Site</w:t>
            </w:r>
            <w:r w:rsidDel="00000000" w:rsidR="00000000" w:rsidRPr="00000000">
              <w:rPr>
                <w:rtl w:val="0"/>
              </w:rPr>
            </w:r>
          </w:p>
        </w:tc>
      </w:tr>
      <w:tr>
        <w:trPr>
          <w:cantSplit w:val="0"/>
          <w:trHeight w:val="360" w:hRule="atLeast"/>
          <w:tblHeader w:val="1"/>
        </w:trPr>
        <w:tc>
          <w:tcPr>
            <w:shd w:fill="bfbfbf" w:val="clear"/>
            <w:tcMar>
              <w:top w:w="100.0" w:type="dxa"/>
              <w:left w:w="100.0" w:type="dxa"/>
              <w:bottom w:w="100.0" w:type="dxa"/>
              <w:right w:w="100.0" w:type="dxa"/>
            </w:tcMar>
            <w:vAlign w:val="center"/>
          </w:tcPr>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Material Type</w:t>
            </w:r>
          </w:p>
        </w:tc>
        <w:tc>
          <w:tcPr>
            <w:shd w:fill="bfbfbf" w:val="clear"/>
            <w:tcMar>
              <w:top w:w="100.0" w:type="dxa"/>
              <w:left w:w="100.0" w:type="dxa"/>
              <w:bottom w:w="100.0" w:type="dxa"/>
              <w:right w:w="100.0" w:type="dxa"/>
            </w:tcMar>
            <w:vAlign w:val="center"/>
          </w:tcPr>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Type of Storage and Volume</w:t>
            </w:r>
          </w:p>
        </w:tc>
        <w:tc>
          <w:tcPr>
            <w:shd w:fill="bfbfbf" w:val="clear"/>
            <w:vAlign w:val="center"/>
          </w:tcPr>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Total Volume</w:t>
            </w:r>
          </w:p>
        </w:tc>
        <w:tc>
          <w:tcPr>
            <w:shd w:fill="bfbfbf" w:val="clear"/>
            <w:vAlign w:val="center"/>
          </w:tcPr>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Control Measure</w:t>
            </w:r>
          </w:p>
        </w:tc>
        <w:tc>
          <w:tcPr>
            <w:shd w:fill="bfbfbf" w:val="clear"/>
            <w:vAlign w:val="center"/>
          </w:tcPr>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Dimension Calculations and/or Capacity</w:t>
            </w:r>
          </w:p>
        </w:tc>
      </w:tr>
      <w:tr>
        <w:trPr>
          <w:cantSplit w:val="0"/>
          <w:trHeight w:val="1707" w:hRule="atLeast"/>
          <w:tblHeader w:val="0"/>
        </w:trPr>
        <w:tc>
          <w:tcPr>
            <w:shd w:fill="ffffff" w:val="clear"/>
            <w:tcMar>
              <w:top w:w="100.0" w:type="dxa"/>
              <w:left w:w="100.0" w:type="dxa"/>
              <w:bottom w:w="100.0" w:type="dxa"/>
              <w:right w:w="100.0" w:type="dxa"/>
            </w:tcMar>
          </w:tcPr>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e36c09"/>
                <w:sz w:val="22"/>
                <w:szCs w:val="22"/>
                <w:u w:val="none"/>
                <w:shd w:fill="auto" w:val="clear"/>
                <w:vertAlign w:val="baseline"/>
                <w:rtl w:val="0"/>
              </w:rPr>
              <w:t xml:space="preserve">[Insert type of material being stored on-site.]</w:t>
            </w: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e36c09"/>
                <w:sz w:val="22"/>
                <w:szCs w:val="22"/>
                <w:u w:val="none"/>
                <w:shd w:fill="auto" w:val="clear"/>
                <w:vertAlign w:val="baseline"/>
                <w:rtl w:val="0"/>
              </w:rPr>
              <w:t xml:space="preserve">[Insert type of storage used (ex. secondary containment, etc.) and the volume each storage vessel contains.]</w:t>
            </w:r>
            <w:r w:rsidDel="00000000" w:rsidR="00000000" w:rsidRPr="00000000">
              <w:rPr>
                <w:rtl w:val="0"/>
              </w:rPr>
            </w:r>
          </w:p>
        </w:tc>
        <w:tc>
          <w:tcPr/>
          <w:p w:rsidR="00000000" w:rsidDel="00000000" w:rsidP="00000000" w:rsidRDefault="00000000" w:rsidRPr="00000000" w14:paraId="000000AF">
            <w:pPr>
              <w:rPr>
                <w:rFonts w:ascii="Calibri" w:cs="Calibri" w:eastAsia="Calibri" w:hAnsi="Calibri"/>
              </w:rPr>
            </w:pPr>
            <w:r w:rsidDel="00000000" w:rsidR="00000000" w:rsidRPr="00000000">
              <w:rPr>
                <w:b w:val="1"/>
                <w:bCs w:val="1"/>
                <w:color w:val="e36c09"/>
                <w:rtl w:val="0"/>
              </w:rPr>
              <w:t xml:space="preserve">[Insert the total amount of this material stored on site.]</w:t>
            </w:r>
            <w:r w:rsidDel="00000000" w:rsidR="00000000" w:rsidRPr="00000000">
              <w:rPr>
                <w:rtl w:val="0"/>
              </w:rPr>
            </w:r>
          </w:p>
        </w:tc>
        <w:tc>
          <w:tcPr/>
          <w:p w:rsidR="00000000" w:rsidDel="00000000" w:rsidP="00000000" w:rsidRDefault="00000000" w:rsidRPr="00000000" w14:paraId="000000B0">
            <w:pPr>
              <w:rPr>
                <w:rFonts w:ascii="Calibri" w:cs="Calibri" w:eastAsia="Calibri" w:hAnsi="Calibri"/>
              </w:rPr>
            </w:pPr>
            <w:r w:rsidDel="00000000" w:rsidR="00000000" w:rsidRPr="00000000">
              <w:rPr>
                <w:b w:val="1"/>
                <w:bCs w:val="1"/>
                <w:color w:val="e36c09"/>
                <w:rtl w:val="0"/>
              </w:rPr>
              <w:t xml:space="preserve">[Insert the control measure used for this material.]</w:t>
            </w:r>
            <w:r w:rsidDel="00000000" w:rsidR="00000000" w:rsidRPr="00000000">
              <w:rPr>
                <w:rtl w:val="0"/>
              </w:rPr>
            </w:r>
          </w:p>
        </w:tc>
        <w:tc>
          <w:tcPr/>
          <w:p w:rsidR="00000000" w:rsidDel="00000000" w:rsidP="00000000" w:rsidRDefault="00000000" w:rsidRPr="00000000" w14:paraId="000000B1">
            <w:pPr>
              <w:rPr>
                <w:rFonts w:ascii="Calibri" w:cs="Calibri" w:eastAsia="Calibri" w:hAnsi="Calibri"/>
              </w:rPr>
            </w:pPr>
            <w:r w:rsidDel="00000000" w:rsidR="00000000" w:rsidRPr="00000000">
              <w:rPr>
                <w:b w:val="1"/>
                <w:bCs w:val="1"/>
                <w:color w:val="e36c09"/>
                <w:rtl w:val="0"/>
              </w:rPr>
              <w:t xml:space="preserve">[Insert the dimension calculations and/or capacity.]</w:t>
            </w:r>
            <w:r w:rsidDel="00000000" w:rsidR="00000000" w:rsidRPr="00000000">
              <w:rPr>
                <w:rtl w:val="0"/>
              </w:rPr>
            </w:r>
          </w:p>
        </w:tc>
      </w:tr>
      <w:tr>
        <w:trPr>
          <w:cantSplit w:val="0"/>
          <w:trHeight w:val="1707" w:hRule="atLeast"/>
          <w:tblHeader w:val="0"/>
        </w:trPr>
        <w:tc>
          <w:tcPr>
            <w:shd w:fill="ffffff" w:val="clear"/>
            <w:tcMar>
              <w:top w:w="100.0" w:type="dxa"/>
              <w:left w:w="100.0" w:type="dxa"/>
              <w:bottom w:w="100.0" w:type="dxa"/>
              <w:right w:w="100.0" w:type="dxa"/>
            </w:tcMar>
          </w:tcPr>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B4">
            <w:pPr>
              <w:rPr>
                <w:rFonts w:ascii="Calibri" w:cs="Calibri" w:eastAsia="Calibri" w:hAnsi="Calibri"/>
                <w:b w:val="0"/>
                <w:bCs w:val="0"/>
                <w:i w:val="0"/>
                <w:iCs w:val="0"/>
                <w:color w:val="000000"/>
                <w:sz w:val="22"/>
                <w:szCs w:val="22"/>
              </w:rPr>
            </w:pPr>
            <w:r w:rsidDel="00000000" w:rsidR="00000000" w:rsidRPr="00000000">
              <w:rPr>
                <w:rtl w:val="0"/>
              </w:rPr>
            </w:r>
          </w:p>
        </w:tc>
        <w:tc>
          <w:tcPr/>
          <w:p w:rsidR="00000000" w:rsidDel="00000000" w:rsidP="00000000" w:rsidRDefault="00000000" w:rsidRPr="00000000" w14:paraId="000000B5">
            <w:pPr>
              <w:rPr>
                <w:rFonts w:ascii="Calibri" w:cs="Calibri" w:eastAsia="Calibri" w:hAnsi="Calibri"/>
                <w:b w:val="0"/>
                <w:bCs w:val="0"/>
                <w:i w:val="0"/>
                <w:iCs w:val="0"/>
                <w:color w:val="000000"/>
                <w:sz w:val="22"/>
                <w:szCs w:val="22"/>
              </w:rPr>
            </w:pPr>
            <w:r w:rsidDel="00000000" w:rsidR="00000000" w:rsidRPr="00000000">
              <w:rPr>
                <w:rtl w:val="0"/>
              </w:rPr>
            </w:r>
          </w:p>
        </w:tc>
        <w:tc>
          <w:tcPr/>
          <w:p w:rsidR="00000000" w:rsidDel="00000000" w:rsidP="00000000" w:rsidRDefault="00000000" w:rsidRPr="00000000" w14:paraId="000000B6">
            <w:pPr>
              <w:rPr>
                <w:rFonts w:ascii="Calibri" w:cs="Calibri" w:eastAsia="Calibri" w:hAnsi="Calibri"/>
                <w:b w:val="0"/>
                <w:bCs w:val="0"/>
                <w:i w:val="0"/>
                <w:iCs w:val="0"/>
                <w:color w:val="000000"/>
                <w:sz w:val="22"/>
                <w:szCs w:val="22"/>
              </w:rPr>
            </w:pPr>
            <w:r w:rsidDel="00000000" w:rsidR="00000000" w:rsidRPr="00000000">
              <w:rPr>
                <w:rtl w:val="0"/>
              </w:rPr>
            </w:r>
          </w:p>
        </w:tc>
      </w:tr>
      <w:tr>
        <w:trPr>
          <w:cantSplit w:val="0"/>
          <w:trHeight w:val="1707" w:hRule="atLeast"/>
          <w:tblHeader w:val="0"/>
        </w:trPr>
        <w:tc>
          <w:tcPr>
            <w:shd w:fill="ffffff" w:val="clear"/>
            <w:tcMar>
              <w:top w:w="100.0" w:type="dxa"/>
              <w:left w:w="100.0" w:type="dxa"/>
              <w:bottom w:w="100.0" w:type="dxa"/>
              <w:right w:w="100.0" w:type="dxa"/>
            </w:tcMar>
          </w:tcPr>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B9">
            <w:pPr>
              <w:rPr>
                <w:rFonts w:ascii="Calibri" w:cs="Calibri" w:eastAsia="Calibri" w:hAnsi="Calibri"/>
                <w:b w:val="0"/>
                <w:bCs w:val="0"/>
                <w:i w:val="0"/>
                <w:iCs w:val="0"/>
                <w:color w:val="000000"/>
                <w:sz w:val="22"/>
                <w:szCs w:val="22"/>
              </w:rPr>
            </w:pPr>
            <w:r w:rsidDel="00000000" w:rsidR="00000000" w:rsidRPr="00000000">
              <w:rPr>
                <w:rtl w:val="0"/>
              </w:rPr>
            </w:r>
          </w:p>
        </w:tc>
        <w:tc>
          <w:tcPr/>
          <w:p w:rsidR="00000000" w:rsidDel="00000000" w:rsidP="00000000" w:rsidRDefault="00000000" w:rsidRPr="00000000" w14:paraId="000000BA">
            <w:pPr>
              <w:rPr>
                <w:rFonts w:ascii="Calibri" w:cs="Calibri" w:eastAsia="Calibri" w:hAnsi="Calibri"/>
                <w:b w:val="0"/>
                <w:bCs w:val="0"/>
                <w:i w:val="0"/>
                <w:iCs w:val="0"/>
                <w:color w:val="000000"/>
                <w:sz w:val="22"/>
                <w:szCs w:val="22"/>
              </w:rPr>
            </w:pPr>
            <w:r w:rsidDel="00000000" w:rsidR="00000000" w:rsidRPr="00000000">
              <w:rPr>
                <w:rtl w:val="0"/>
              </w:rPr>
            </w:r>
          </w:p>
        </w:tc>
        <w:tc>
          <w:tcPr/>
          <w:p w:rsidR="00000000" w:rsidDel="00000000" w:rsidP="00000000" w:rsidRDefault="00000000" w:rsidRPr="00000000" w14:paraId="000000BB">
            <w:pPr>
              <w:rPr>
                <w:rFonts w:ascii="Calibri" w:cs="Calibri" w:eastAsia="Calibri" w:hAnsi="Calibri"/>
                <w:b w:val="0"/>
                <w:bCs w:val="0"/>
                <w:i w:val="0"/>
                <w:iCs w:val="0"/>
                <w:color w:val="000000"/>
                <w:sz w:val="22"/>
                <w:szCs w:val="22"/>
              </w:rPr>
            </w:pPr>
            <w:r w:rsidDel="00000000" w:rsidR="00000000" w:rsidRPr="00000000">
              <w:rPr>
                <w:rtl w:val="0"/>
              </w:rPr>
            </w:r>
          </w:p>
        </w:tc>
      </w:tr>
    </w:tbl>
    <w:p w:rsidR="00000000" w:rsidDel="00000000" w:rsidP="00000000" w:rsidRDefault="00000000" w:rsidRPr="00000000" w14:paraId="000000BC">
      <w:pPr>
        <w:spacing w:after="120" w:lineRule="auto"/>
        <w:rPr>
          <w:sz w:val="28"/>
          <w:szCs w:val="28"/>
        </w:rPr>
      </w:pPr>
      <w:r w:rsidDel="00000000" w:rsidR="00000000" w:rsidRPr="00000000">
        <w:rPr>
          <w:rtl w:val="0"/>
        </w:rPr>
      </w:r>
    </w:p>
    <w:p w:rsidR="00000000" w:rsidDel="00000000" w:rsidP="00000000" w:rsidRDefault="00000000" w:rsidRPr="00000000" w14:paraId="000000BD">
      <w:pPr>
        <w:spacing w:after="120" w:lineRule="auto"/>
        <w:rPr>
          <w:b w:val="1"/>
          <w:bCs w:val="1"/>
          <w:sz w:val="28"/>
          <w:szCs w:val="28"/>
        </w:rPr>
      </w:pPr>
      <w:r w:rsidDel="00000000" w:rsidR="00000000" w:rsidRPr="00000000">
        <w:rPr>
          <w:b w:val="1"/>
          <w:bCs w:val="1"/>
          <w:sz w:val="28"/>
          <w:szCs w:val="28"/>
          <w:rtl w:val="0"/>
        </w:rPr>
        <w:t xml:space="preserve">Description of Onsite spill kit locations: </w:t>
      </w:r>
    </w:p>
    <w:p w:rsidR="00000000" w:rsidDel="00000000" w:rsidP="00000000" w:rsidRDefault="00000000" w:rsidRPr="00000000" w14:paraId="000000BE">
      <w:pPr>
        <w:spacing w:after="120" w:lineRule="auto"/>
        <w:rPr>
          <w:sz w:val="28"/>
          <w:szCs w:val="28"/>
        </w:rPr>
      </w:pPr>
      <w:r w:rsidDel="00000000" w:rsidR="00000000" w:rsidRPr="00000000">
        <w:rPr>
          <w:rtl w:val="0"/>
        </w:rPr>
      </w:r>
    </w:p>
    <w:p w:rsidR="00000000" w:rsidDel="00000000" w:rsidP="00000000" w:rsidRDefault="00000000" w:rsidRPr="00000000" w14:paraId="000000BF">
      <w:pPr>
        <w:spacing w:after="120" w:lineRule="auto"/>
        <w:rPr>
          <w:sz w:val="28"/>
          <w:szCs w:val="28"/>
        </w:rPr>
      </w:pPr>
      <w:r w:rsidDel="00000000" w:rsidR="00000000" w:rsidRPr="00000000">
        <w:rPr>
          <w:rtl w:val="0"/>
        </w:rPr>
      </w:r>
    </w:p>
    <w:p w:rsidR="00000000" w:rsidDel="00000000" w:rsidP="00000000" w:rsidRDefault="00000000" w:rsidRPr="00000000" w14:paraId="000000C0">
      <w:pPr>
        <w:spacing w:after="120" w:lineRule="auto"/>
        <w:rPr>
          <w:sz w:val="28"/>
          <w:szCs w:val="28"/>
        </w:rPr>
      </w:pPr>
      <w:r w:rsidDel="00000000" w:rsidR="00000000" w:rsidRPr="00000000">
        <w:rPr>
          <w:rtl w:val="0"/>
        </w:rPr>
      </w:r>
    </w:p>
    <w:p w:rsidR="00000000" w:rsidDel="00000000" w:rsidP="00000000" w:rsidRDefault="00000000" w:rsidRPr="00000000" w14:paraId="000000C1">
      <w:pPr>
        <w:spacing w:after="120" w:lineRule="auto"/>
        <w:rPr>
          <w:sz w:val="28"/>
          <w:szCs w:val="28"/>
        </w:rPr>
      </w:pPr>
      <w:r w:rsidDel="00000000" w:rsidR="00000000" w:rsidRPr="00000000">
        <w:rPr>
          <w:rtl w:val="0"/>
        </w:rPr>
      </w:r>
    </w:p>
    <w:p w:rsidR="00000000" w:rsidDel="00000000" w:rsidP="00000000" w:rsidRDefault="00000000" w:rsidRPr="00000000" w14:paraId="000000C2">
      <w:pPr>
        <w:spacing w:after="120" w:lineRule="auto"/>
        <w:rPr>
          <w:sz w:val="28"/>
          <w:szCs w:val="28"/>
        </w:rPr>
      </w:pPr>
      <w:r w:rsidDel="00000000" w:rsidR="00000000" w:rsidRPr="00000000">
        <w:rPr>
          <w:rtl w:val="0"/>
        </w:rPr>
      </w:r>
    </w:p>
    <w:p w:rsidR="00000000" w:rsidDel="00000000" w:rsidP="00000000" w:rsidRDefault="00000000" w:rsidRPr="00000000" w14:paraId="000000C3">
      <w:pPr>
        <w:spacing w:after="120" w:lineRule="auto"/>
        <w:rPr>
          <w:sz w:val="28"/>
          <w:szCs w:val="28"/>
        </w:rPr>
      </w:pPr>
      <w:r w:rsidDel="00000000" w:rsidR="00000000" w:rsidRPr="00000000">
        <w:rPr>
          <w:rtl w:val="0"/>
        </w:rPr>
      </w:r>
    </w:p>
    <w:p w:rsidR="00000000" w:rsidDel="00000000" w:rsidP="00000000" w:rsidRDefault="00000000" w:rsidRPr="00000000" w14:paraId="000000C4">
      <w:pPr>
        <w:spacing w:after="120" w:lineRule="auto"/>
        <w:rPr>
          <w:b w:val="1"/>
          <w:bCs w:val="1"/>
          <w:sz w:val="28"/>
          <w:szCs w:val="28"/>
        </w:rPr>
      </w:pPr>
      <w:r w:rsidDel="00000000" w:rsidR="00000000" w:rsidRPr="00000000">
        <w:rPr>
          <w:b w:val="1"/>
          <w:bCs w:val="1"/>
          <w:sz w:val="28"/>
          <w:szCs w:val="28"/>
          <w:rtl w:val="0"/>
        </w:rPr>
        <w:t xml:space="preserve">Description of Spill Response Procedures:</w:t>
      </w:r>
    </w:p>
    <w:p w:rsidR="00000000" w:rsidDel="00000000" w:rsidP="00000000" w:rsidRDefault="00000000" w:rsidRPr="00000000" w14:paraId="000000C5">
      <w:pPr>
        <w:spacing w:after="120" w:lineRule="auto"/>
        <w:rPr>
          <w:b w:val="1"/>
          <w:bCs w:val="1"/>
          <w:sz w:val="28"/>
          <w:szCs w:val="28"/>
        </w:rPr>
      </w:pPr>
      <w:r w:rsidDel="00000000" w:rsidR="00000000" w:rsidRPr="00000000">
        <w:rPr>
          <w:rtl w:val="0"/>
        </w:rPr>
      </w:r>
    </w:p>
    <w:p w:rsidR="00000000" w:rsidDel="00000000" w:rsidP="00000000" w:rsidRDefault="00000000" w:rsidRPr="00000000" w14:paraId="000000C6">
      <w:pPr>
        <w:spacing w:after="120" w:lineRule="auto"/>
        <w:rPr>
          <w:b w:val="1"/>
          <w:bCs w:val="1"/>
          <w:sz w:val="28"/>
          <w:szCs w:val="28"/>
        </w:rPr>
      </w:pPr>
      <w:r w:rsidDel="00000000" w:rsidR="00000000" w:rsidRPr="00000000">
        <w:rPr>
          <w:rtl w:val="0"/>
        </w:rPr>
      </w:r>
    </w:p>
    <w:p w:rsidR="00000000" w:rsidDel="00000000" w:rsidP="00000000" w:rsidRDefault="00000000" w:rsidRPr="00000000" w14:paraId="000000C7">
      <w:pPr>
        <w:spacing w:after="120" w:lineRule="auto"/>
        <w:rPr>
          <w:b w:val="1"/>
          <w:bCs w:val="1"/>
          <w:sz w:val="28"/>
          <w:szCs w:val="28"/>
        </w:rPr>
      </w:pPr>
      <w:r w:rsidDel="00000000" w:rsidR="00000000" w:rsidRPr="00000000">
        <w:rPr>
          <w:rtl w:val="0"/>
        </w:rPr>
      </w:r>
    </w:p>
    <w:p w:rsidR="00000000" w:rsidDel="00000000" w:rsidP="00000000" w:rsidRDefault="00000000" w:rsidRPr="00000000" w14:paraId="000000C8">
      <w:pPr>
        <w:spacing w:after="120" w:lineRule="auto"/>
        <w:rPr>
          <w:b w:val="1"/>
          <w:bCs w:val="1"/>
          <w:sz w:val="28"/>
          <w:szCs w:val="28"/>
        </w:rPr>
      </w:pPr>
      <w:r w:rsidDel="00000000" w:rsidR="00000000" w:rsidRPr="00000000">
        <w:rPr>
          <w:rtl w:val="0"/>
        </w:rPr>
      </w:r>
    </w:p>
    <w:p w:rsidR="00000000" w:rsidDel="00000000" w:rsidP="00000000" w:rsidRDefault="00000000" w:rsidRPr="00000000" w14:paraId="000000C9">
      <w:pPr>
        <w:spacing w:after="120" w:lineRule="auto"/>
        <w:rPr>
          <w:b w:val="1"/>
          <w:bCs w:val="1"/>
          <w:sz w:val="28"/>
          <w:szCs w:val="28"/>
        </w:rPr>
      </w:pPr>
      <w:r w:rsidDel="00000000" w:rsidR="00000000" w:rsidRPr="00000000">
        <w:rPr>
          <w:rtl w:val="0"/>
        </w:rPr>
      </w:r>
    </w:p>
    <w:p w:rsidR="00000000" w:rsidDel="00000000" w:rsidP="00000000" w:rsidRDefault="00000000" w:rsidRPr="00000000" w14:paraId="000000CA">
      <w:pPr>
        <w:spacing w:after="120" w:lineRule="auto"/>
        <w:rPr>
          <w:b w:val="1"/>
          <w:bCs w:val="1"/>
          <w:sz w:val="28"/>
          <w:szCs w:val="28"/>
        </w:rPr>
      </w:pPr>
      <w:r w:rsidDel="00000000" w:rsidR="00000000" w:rsidRPr="00000000">
        <w:rPr>
          <w:rtl w:val="0"/>
        </w:rPr>
      </w:r>
    </w:p>
    <w:p w:rsidR="00000000" w:rsidDel="00000000" w:rsidP="00000000" w:rsidRDefault="00000000" w:rsidRPr="00000000" w14:paraId="000000CB">
      <w:pPr>
        <w:spacing w:after="120" w:lineRule="auto"/>
        <w:rPr>
          <w:b w:val="1"/>
          <w:bCs w:val="1"/>
          <w:sz w:val="28"/>
          <w:szCs w:val="28"/>
        </w:rPr>
      </w:pPr>
      <w:r w:rsidDel="00000000" w:rsidR="00000000" w:rsidRPr="00000000">
        <w:rPr>
          <w:rtl w:val="0"/>
        </w:rPr>
      </w:r>
    </w:p>
    <w:p w:rsidR="00000000" w:rsidDel="00000000" w:rsidP="00000000" w:rsidRDefault="00000000" w:rsidRPr="00000000" w14:paraId="000000CC">
      <w:pPr>
        <w:spacing w:after="120" w:lineRule="auto"/>
        <w:rPr>
          <w:b w:val="1"/>
          <w:bCs w:val="1"/>
          <w:sz w:val="28"/>
          <w:szCs w:val="28"/>
        </w:rPr>
      </w:pPr>
      <w:r w:rsidDel="00000000" w:rsidR="00000000" w:rsidRPr="00000000">
        <w:rPr>
          <w:rtl w:val="0"/>
        </w:rPr>
      </w:r>
    </w:p>
    <w:p w:rsidR="00000000" w:rsidDel="00000000" w:rsidP="00000000" w:rsidRDefault="00000000" w:rsidRPr="00000000" w14:paraId="000000CD">
      <w:pPr>
        <w:spacing w:after="120" w:lineRule="auto"/>
        <w:rPr>
          <w:b w:val="1"/>
          <w:bCs w:val="1"/>
          <w:sz w:val="28"/>
          <w:szCs w:val="28"/>
        </w:rPr>
      </w:pPr>
      <w:r w:rsidDel="00000000" w:rsidR="00000000" w:rsidRPr="00000000">
        <w:rPr>
          <w:rtl w:val="0"/>
        </w:rPr>
      </w:r>
    </w:p>
    <w:p w:rsidR="00000000" w:rsidDel="00000000" w:rsidP="00000000" w:rsidRDefault="00000000" w:rsidRPr="00000000" w14:paraId="000000CE">
      <w:pPr>
        <w:spacing w:after="120" w:lineRule="auto"/>
        <w:rPr>
          <w:b w:val="1"/>
          <w:bCs w:val="1"/>
          <w:sz w:val="28"/>
          <w:szCs w:val="28"/>
        </w:rPr>
      </w:pPr>
      <w:r w:rsidDel="00000000" w:rsidR="00000000" w:rsidRPr="00000000">
        <w:rPr>
          <w:rtl w:val="0"/>
        </w:rPr>
      </w:r>
    </w:p>
    <w:p w:rsidR="00000000" w:rsidDel="00000000" w:rsidP="00000000" w:rsidRDefault="00000000" w:rsidRPr="00000000" w14:paraId="000000CF">
      <w:pPr>
        <w:spacing w:after="120" w:lineRule="auto"/>
        <w:rPr>
          <w:b w:val="1"/>
          <w:bCs w:val="1"/>
          <w:sz w:val="28"/>
          <w:szCs w:val="28"/>
        </w:rPr>
      </w:pPr>
      <w:r w:rsidDel="00000000" w:rsidR="00000000" w:rsidRPr="00000000">
        <w:rPr>
          <w:rtl w:val="0"/>
        </w:rPr>
      </w:r>
    </w:p>
    <w:p w:rsidR="00000000" w:rsidDel="00000000" w:rsidP="00000000" w:rsidRDefault="00000000" w:rsidRPr="00000000" w14:paraId="000000D0">
      <w:pPr>
        <w:spacing w:after="120" w:lineRule="auto"/>
        <w:rPr>
          <w:b w:val="1"/>
          <w:bCs w:val="1"/>
          <w:sz w:val="28"/>
          <w:szCs w:val="28"/>
        </w:rPr>
      </w:pPr>
      <w:r w:rsidDel="00000000" w:rsidR="00000000" w:rsidRPr="00000000">
        <w:rPr>
          <w:rtl w:val="0"/>
        </w:rPr>
      </w:r>
    </w:p>
    <w:p w:rsidR="00000000" w:rsidDel="00000000" w:rsidP="00000000" w:rsidRDefault="00000000" w:rsidRPr="00000000" w14:paraId="000000D1">
      <w:pPr>
        <w:spacing w:after="120" w:lineRule="auto"/>
        <w:rPr>
          <w:b w:val="1"/>
          <w:bCs w:val="1"/>
          <w:sz w:val="28"/>
          <w:szCs w:val="28"/>
        </w:rPr>
      </w:pPr>
      <w:r w:rsidDel="00000000" w:rsidR="00000000" w:rsidRPr="00000000">
        <w:rPr>
          <w:rtl w:val="0"/>
        </w:rPr>
      </w:r>
    </w:p>
    <w:p w:rsidR="00000000" w:rsidDel="00000000" w:rsidP="00000000" w:rsidRDefault="00000000" w:rsidRPr="00000000" w14:paraId="000000D2">
      <w:pPr>
        <w:spacing w:after="120" w:lineRule="auto"/>
        <w:rPr>
          <w:b w:val="1"/>
          <w:bCs w:val="1"/>
          <w:sz w:val="28"/>
          <w:szCs w:val="28"/>
        </w:rPr>
      </w:pPr>
      <w:r w:rsidDel="00000000" w:rsidR="00000000" w:rsidRPr="00000000">
        <w:rPr>
          <w:rtl w:val="0"/>
        </w:rPr>
      </w:r>
    </w:p>
    <w:p w:rsidR="00000000" w:rsidDel="00000000" w:rsidP="00000000" w:rsidRDefault="00000000" w:rsidRPr="00000000" w14:paraId="000000D3">
      <w:pPr>
        <w:spacing w:after="120" w:lineRule="auto"/>
        <w:rPr>
          <w:b w:val="1"/>
          <w:bCs w:val="1"/>
          <w:sz w:val="28"/>
          <w:szCs w:val="28"/>
        </w:rPr>
      </w:pPr>
      <w:r w:rsidDel="00000000" w:rsidR="00000000" w:rsidRPr="00000000">
        <w:rPr>
          <w:rtl w:val="0"/>
        </w:rPr>
      </w:r>
    </w:p>
    <w:p w:rsidR="00000000" w:rsidDel="00000000" w:rsidP="00000000" w:rsidRDefault="00000000" w:rsidRPr="00000000" w14:paraId="000000D4">
      <w:pPr>
        <w:spacing w:after="120" w:lineRule="auto"/>
        <w:rPr>
          <w:b w:val="1"/>
          <w:bCs w:val="1"/>
          <w:sz w:val="28"/>
          <w:szCs w:val="28"/>
        </w:rPr>
      </w:pPr>
      <w:r w:rsidDel="00000000" w:rsidR="00000000" w:rsidRPr="00000000">
        <w:rPr>
          <w:rtl w:val="0"/>
        </w:rPr>
      </w:r>
    </w:p>
    <w:p w:rsidR="00000000" w:rsidDel="00000000" w:rsidP="00000000" w:rsidRDefault="00000000" w:rsidRPr="00000000" w14:paraId="000000D5">
      <w:pPr>
        <w:spacing w:after="120" w:lineRule="auto"/>
        <w:rPr>
          <w:b w:val="1"/>
          <w:bCs w:val="1"/>
          <w:sz w:val="28"/>
          <w:szCs w:val="28"/>
        </w:rPr>
      </w:pPr>
      <w:r w:rsidDel="00000000" w:rsidR="00000000" w:rsidRPr="00000000">
        <w:rPr>
          <w:rtl w:val="0"/>
        </w:rPr>
      </w:r>
    </w:p>
    <w:p w:rsidR="00000000" w:rsidDel="00000000" w:rsidP="00000000" w:rsidRDefault="00000000" w:rsidRPr="00000000" w14:paraId="000000D6">
      <w:pPr>
        <w:spacing w:after="120" w:lineRule="auto"/>
        <w:rPr>
          <w:b w:val="1"/>
          <w:bCs w:val="1"/>
          <w:sz w:val="28"/>
          <w:szCs w:val="28"/>
        </w:rPr>
      </w:pPr>
      <w:r w:rsidDel="00000000" w:rsidR="00000000" w:rsidRPr="00000000">
        <w:rPr>
          <w:rtl w:val="0"/>
        </w:rPr>
      </w:r>
    </w:p>
    <w:p w:rsidR="00000000" w:rsidDel="00000000" w:rsidP="00000000" w:rsidRDefault="00000000" w:rsidRPr="00000000" w14:paraId="000000D7">
      <w:pPr>
        <w:spacing w:after="120" w:lineRule="auto"/>
        <w:rPr>
          <w:b w:val="1"/>
          <w:bCs w:val="1"/>
          <w:sz w:val="28"/>
          <w:szCs w:val="28"/>
        </w:rPr>
      </w:pPr>
      <w:r w:rsidDel="00000000" w:rsidR="00000000" w:rsidRPr="00000000">
        <w:rPr>
          <w:rtl w:val="0"/>
        </w:rPr>
      </w:r>
    </w:p>
    <w:p w:rsidR="00000000" w:rsidDel="00000000" w:rsidP="00000000" w:rsidRDefault="00000000" w:rsidRPr="00000000" w14:paraId="000000D8">
      <w:pPr>
        <w:spacing w:after="120" w:lineRule="auto"/>
        <w:rPr>
          <w:b w:val="1"/>
          <w:bCs w:val="1"/>
          <w:sz w:val="28"/>
          <w:szCs w:val="28"/>
        </w:rPr>
      </w:pPr>
      <w:r w:rsidDel="00000000" w:rsidR="00000000" w:rsidRPr="00000000">
        <w:rPr>
          <w:rtl w:val="0"/>
        </w:rPr>
      </w:r>
    </w:p>
    <w:p w:rsidR="00000000" w:rsidDel="00000000" w:rsidP="00000000" w:rsidRDefault="00000000" w:rsidRPr="00000000" w14:paraId="000000D9">
      <w:pPr>
        <w:spacing w:after="120" w:lineRule="auto"/>
        <w:rPr>
          <w:b w:val="1"/>
          <w:bCs w:val="1"/>
          <w:sz w:val="28"/>
          <w:szCs w:val="28"/>
        </w:rPr>
      </w:pPr>
      <w:r w:rsidDel="00000000" w:rsidR="00000000" w:rsidRPr="00000000">
        <w:rPr>
          <w:rtl w:val="0"/>
        </w:rPr>
      </w:r>
    </w:p>
    <w:p w:rsidR="00000000" w:rsidDel="00000000" w:rsidP="00000000" w:rsidRDefault="00000000" w:rsidRPr="00000000" w14:paraId="000000DA">
      <w:pPr>
        <w:spacing w:after="120" w:lineRule="auto"/>
        <w:rPr>
          <w:b w:val="1"/>
          <w:bCs w:val="1"/>
          <w:sz w:val="28"/>
          <w:szCs w:val="28"/>
        </w:rPr>
      </w:pPr>
      <w:r w:rsidDel="00000000" w:rsidR="00000000" w:rsidRPr="00000000">
        <w:rPr>
          <w:rtl w:val="0"/>
        </w:rPr>
      </w:r>
    </w:p>
    <w:p w:rsidR="00000000" w:rsidDel="00000000" w:rsidP="00000000" w:rsidRDefault="00000000" w:rsidRPr="00000000" w14:paraId="000000DB">
      <w:pPr>
        <w:spacing w:after="120" w:lineRule="auto"/>
        <w:rPr>
          <w:b w:val="1"/>
          <w:bCs w:val="1"/>
          <w:sz w:val="28"/>
          <w:szCs w:val="28"/>
        </w:rPr>
      </w:pPr>
      <w:r w:rsidDel="00000000" w:rsidR="00000000" w:rsidRPr="00000000">
        <w:rPr>
          <w:rtl w:val="0"/>
        </w:rPr>
      </w:r>
    </w:p>
    <w:p w:rsidR="00000000" w:rsidDel="00000000" w:rsidP="00000000" w:rsidRDefault="00000000" w:rsidRPr="00000000" w14:paraId="000000DC">
      <w:pPr>
        <w:spacing w:after="120" w:lineRule="auto"/>
        <w:rPr>
          <w:b w:val="1"/>
          <w:bCs w:val="1"/>
          <w:sz w:val="28"/>
          <w:szCs w:val="28"/>
        </w:rPr>
      </w:pPr>
      <w:r w:rsidDel="00000000" w:rsidR="00000000" w:rsidRPr="00000000">
        <w:rPr>
          <w:rtl w:val="0"/>
        </w:rPr>
      </w:r>
    </w:p>
    <w:p w:rsidR="00000000" w:rsidDel="00000000" w:rsidP="00000000" w:rsidRDefault="00000000" w:rsidRPr="00000000" w14:paraId="000000DD">
      <w:pPr>
        <w:pStyle w:val="Heading3"/>
        <w:keepNext w:val="0"/>
        <w:keepLines w:val="0"/>
        <w:spacing w:before="20" w:lineRule="auto"/>
        <w:rPr>
          <w:b w:val="1"/>
          <w:bCs w:val="1"/>
          <w:sz w:val="26"/>
          <w:szCs w:val="26"/>
        </w:rPr>
      </w:pPr>
      <w:bookmarkStart w:colFirst="0" w:colLast="0" w:name="_k6xt5kn5fhfx" w:id="2"/>
      <w:bookmarkEnd w:id="2"/>
      <w:r w:rsidDel="00000000" w:rsidR="00000000" w:rsidRPr="00000000">
        <w:rPr>
          <w:b w:val="1"/>
          <w:bCs w:val="1"/>
          <w:sz w:val="26"/>
          <w:szCs w:val="26"/>
          <w:rtl w:val="0"/>
        </w:rPr>
        <w:t xml:space="preserve">ADOT Approval and Certification of the Low Impact Development Plan</w:t>
      </w:r>
    </w:p>
    <w:p w:rsidR="00000000" w:rsidDel="00000000" w:rsidP="00000000" w:rsidRDefault="00000000" w:rsidRPr="00000000" w14:paraId="000000DE">
      <w:pPr>
        <w:pStyle w:val="Heading3"/>
        <w:keepNext w:val="0"/>
        <w:keepLines w:val="0"/>
        <w:spacing w:after="120" w:before="0" w:lineRule="auto"/>
        <w:rPr>
          <w:b w:val="1"/>
          <w:bCs w:val="1"/>
          <w:sz w:val="26"/>
          <w:szCs w:val="26"/>
        </w:rPr>
      </w:pPr>
      <w:bookmarkStart w:colFirst="0" w:colLast="0" w:name="_mu544glg80bd" w:id="3"/>
      <w:bookmarkEnd w:id="3"/>
      <w:r w:rsidDel="00000000" w:rsidR="00000000" w:rsidRPr="00000000">
        <w:rPr>
          <w:rtl w:val="0"/>
        </w:rPr>
      </w:r>
    </w:p>
    <w:p w:rsidR="00000000" w:rsidDel="00000000" w:rsidP="00000000" w:rsidRDefault="00000000" w:rsidRPr="00000000" w14:paraId="000000DF">
      <w:pPr>
        <w:pStyle w:val="Heading3"/>
        <w:keepNext w:val="0"/>
        <w:keepLines w:val="0"/>
        <w:spacing w:after="120" w:before="0" w:lineRule="auto"/>
        <w:rPr>
          <w:i w:val="1"/>
          <w:iCs w:val="1"/>
          <w:sz w:val="26"/>
          <w:szCs w:val="26"/>
        </w:rPr>
      </w:pPr>
      <w:bookmarkStart w:colFirst="0" w:colLast="0" w:name="_m4dkw7b2lm3a" w:id="4"/>
      <w:bookmarkEnd w:id="4"/>
      <w:r w:rsidDel="00000000" w:rsidR="00000000" w:rsidRPr="00000000">
        <w:rPr>
          <w:i w:val="1"/>
          <w:iCs w:val="1"/>
          <w:sz w:val="26"/>
          <w:szCs w:val="26"/>
          <w:rtl w:val="0"/>
        </w:rPr>
        <w:t xml:space="preserve">“I certify under penalty of law that this document and all attachments were prepared under my direction or supervision in accordance with a system designed to assure that qualified personnel properly gathered and evaluated the information submitted. Based on my inquiry of the person or persons who manage the system, or those persons directly responsible for gathering information, the information submitted is, to the best of my knowledge and belief, true, accurate, and complete. I am aware that there are significant penalties for submitting false information, including the possibility of fine and imprisonment for knowing violations.”</w:t>
      </w:r>
    </w:p>
    <w:p w:rsidR="00000000" w:rsidDel="00000000" w:rsidP="00000000" w:rsidRDefault="00000000" w:rsidRPr="00000000" w14:paraId="000000E0">
      <w:pPr>
        <w:pStyle w:val="Heading3"/>
        <w:keepNext w:val="0"/>
        <w:keepLines w:val="0"/>
        <w:spacing w:before="20" w:lineRule="auto"/>
        <w:rPr>
          <w:b w:val="1"/>
          <w:bCs w:val="1"/>
        </w:rPr>
      </w:pPr>
      <w:bookmarkStart w:colFirst="0" w:colLast="0" w:name="_ji06v91itdtu" w:id="5"/>
      <w:bookmarkEnd w:id="5"/>
      <w:r w:rsidDel="00000000" w:rsidR="00000000" w:rsidRPr="00000000">
        <w:rPr>
          <w:rtl w:val="0"/>
        </w:rPr>
      </w:r>
    </w:p>
    <w:p w:rsidR="00000000" w:rsidDel="00000000" w:rsidP="00000000" w:rsidRDefault="00000000" w:rsidRPr="00000000" w14:paraId="000000E1">
      <w:pPr>
        <w:rPr/>
      </w:pPr>
      <w:r w:rsidDel="00000000" w:rsidR="00000000" w:rsidRPr="00000000">
        <w:rPr>
          <w:rtl w:val="0"/>
        </w:rPr>
        <w:t xml:space="preserve">ADOT Project's Engineer Name:  </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tl w:val="0"/>
        </w:rPr>
        <w:t xml:space="preserve">___________________________________________</w:t>
      </w:r>
      <w:r w:rsidDel="00000000" w:rsidR="00000000" w:rsidRPr="00000000">
        <w:rPr>
          <w:u w:val="single"/>
          <w:rtl w:val="0"/>
        </w:rPr>
        <w:t xml:space="preserve"> </w:t>
      </w:r>
      <w:r w:rsidDel="00000000" w:rsidR="00000000" w:rsidRPr="00000000">
        <w:rPr>
          <w:rtl w:val="0"/>
        </w:rPr>
        <w:t xml:space="preserve">               </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t xml:space="preserve">Phone Number:</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t xml:space="preserve"> ___________________________________________</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tl w:val="0"/>
        </w:rPr>
        <w:t xml:space="preserve">Email Address:</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tl w:val="0"/>
        </w:rPr>
        <w:t xml:space="preserve">___________________________________________</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tl w:val="0"/>
        </w:rPr>
        <w:t xml:space="preserve">ADOT Engineer's signature: ______________________________________    </w:t>
      </w:r>
    </w:p>
    <w:p w:rsidR="00000000" w:rsidDel="00000000" w:rsidP="00000000" w:rsidRDefault="00000000" w:rsidRPr="00000000" w14:paraId="000000EF">
      <w:pPr>
        <w:rPr/>
      </w:pPr>
      <w:r w:rsidDel="00000000" w:rsidR="00000000" w:rsidRPr="00000000">
        <w:rPr>
          <w:rtl w:val="0"/>
        </w:rPr>
        <w:t xml:space="preserve">       </w:t>
      </w:r>
    </w:p>
    <w:p w:rsidR="00000000" w:rsidDel="00000000" w:rsidP="00000000" w:rsidRDefault="00000000" w:rsidRPr="00000000" w14:paraId="000000F0">
      <w:pPr>
        <w:rPr/>
      </w:pPr>
      <w:r w:rsidDel="00000000" w:rsidR="00000000" w:rsidRPr="00000000">
        <w:rPr>
          <w:rtl w:val="0"/>
        </w:rPr>
        <w:t xml:space="preserve"> </w:t>
      </w:r>
    </w:p>
    <w:p w:rsidR="00000000" w:rsidDel="00000000" w:rsidP="00000000" w:rsidRDefault="00000000" w:rsidRPr="00000000" w14:paraId="000000F1">
      <w:pPr>
        <w:rPr/>
      </w:pPr>
      <w:r w:rsidDel="00000000" w:rsidR="00000000" w:rsidRPr="00000000">
        <w:rPr>
          <w:rtl w:val="0"/>
        </w:rPr>
        <w:t xml:space="preserve">Date Approved: ___________________________ </w:t>
      </w:r>
    </w:p>
    <w:p w:rsidR="00000000" w:rsidDel="00000000" w:rsidP="00000000" w:rsidRDefault="00000000" w:rsidRPr="00000000" w14:paraId="000000F2">
      <w:pPr>
        <w:rPr/>
      </w:pPr>
      <w:r w:rsidDel="00000000" w:rsidR="00000000" w:rsidRPr="00000000">
        <w:rPr>
          <w:rtl w:val="0"/>
        </w:rPr>
      </w:r>
    </w:p>
    <w:sectPr>
      <w:headerReference r:id="rId9" w:type="default"/>
      <w:footerReference r:id="rId10"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5">
    <w:pPr>
      <w:keepNext w:val="0"/>
      <w:keepLines w:val="0"/>
      <w:pageBreakBefore w:val="0"/>
      <w:widowControl w:val="1"/>
      <w:pBdr>
        <w:top w:color="d9d9d9" w:space="1" w:sz="4" w:val="single"/>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w:t>
    </w:r>
    <w:r w:rsidDel="00000000" w:rsidR="00000000" w:rsidRPr="00000000">
      <w:rPr>
        <w:rFonts w:ascii="Arial" w:cs="Arial" w:eastAsia="Arial" w:hAnsi="Arial"/>
        <w:b w:val="0"/>
        <w:bCs w:val="0"/>
        <w:i w:val="0"/>
        <w:iCs w:val="0"/>
        <w:smallCaps w:val="0"/>
        <w:strike w:val="0"/>
        <w:color w:val="7f7f7f"/>
        <w:sz w:val="22"/>
        <w:szCs w:val="22"/>
        <w:u w:val="none"/>
        <w:shd w:fill="auto" w:val="clear"/>
        <w:vertAlign w:val="baseline"/>
        <w:rtl w:val="0"/>
      </w:rPr>
      <w:t xml:space="preserve">Page</w:t>
    </w:r>
    <w:r w:rsidDel="00000000" w:rsidR="00000000" w:rsidRPr="00000000">
      <w:rPr>
        <w:rtl w:val="0"/>
      </w:rPr>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ab/>
      <w:tab/>
      <w:t xml:space="preserve">Updated 2026</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decimal"/>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pPr>
      <w:spacing w:after="120" w:line="280" w:lineRule="auto"/>
    </w:pPr>
    <w:rPr>
      <w:rFonts w:ascii="Calibri" w:cs="Calibri" w:eastAsia="Calibri" w:hAnsi="Calibri"/>
    </w:rPr>
    <w:tblPr>
      <w:tblStyleRowBandSize w:val="1"/>
      <w:tblStyleColBandSize w:val="1"/>
      <w:tblCellMar>
        <w:top w:w="0.0" w:type="dxa"/>
        <w:left w:w="58.0" w:type="dxa"/>
        <w:bottom w:w="0.0" w:type="dxa"/>
        <w:right w:w="5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yperlink" Target="https://azdot.gov/business/environmental-planning/water-resources/construction-swppp-forms%3e.%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