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BA1E70">
      <w:pPr>
        <w:rPr>
          <w:noProof/>
        </w:rPr>
      </w:pPr>
      <w:r>
        <w:rPr>
          <w:noProof/>
          <w:sz w:val="28"/>
        </w:rPr>
        <mc:AlternateContent>
          <mc:Choice Requires="wps">
            <w:drawing>
              <wp:anchor distT="0" distB="0" distL="114300" distR="114300" simplePos="0" relativeHeight="251677696" behindDoc="0" locked="0" layoutInCell="1" allowOverlap="1" wp14:anchorId="3E4EFDEB" wp14:editId="776FED8B">
                <wp:simplePos x="0" y="0"/>
                <wp:positionH relativeFrom="column">
                  <wp:posOffset>-95250</wp:posOffset>
                </wp:positionH>
                <wp:positionV relativeFrom="paragraph">
                  <wp:posOffset>0</wp:posOffset>
                </wp:positionV>
                <wp:extent cx="5705475" cy="47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054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73" w:rsidRPr="00BA1E70" w:rsidRDefault="00231C73" w:rsidP="0006729E">
                            <w:pPr>
                              <w:rPr>
                                <w:b/>
                                <w:color w:val="FFFFFF" w:themeColor="background1"/>
                                <w:sz w:val="42"/>
                                <w:szCs w:val="42"/>
                              </w:rPr>
                            </w:pPr>
                            <w:r w:rsidRPr="00C52388">
                              <w:rPr>
                                <w:b/>
                                <w:color w:val="FFFFFF" w:themeColor="background1"/>
                                <w:sz w:val="44"/>
                                <w:szCs w:val="44"/>
                              </w:rPr>
                              <w:t>Project Delivery Academy</w:t>
                            </w:r>
                            <w:r>
                              <w:rPr>
                                <w:b/>
                                <w:color w:val="FFFFFF" w:themeColor="background1"/>
                                <w:sz w:val="42"/>
                                <w:szCs w:val="42"/>
                              </w:rPr>
                              <w:t xml:space="preserve">   </w:t>
                            </w:r>
                            <w:r>
                              <w:rPr>
                                <w:b/>
                                <w:color w:val="FFFFFF" w:themeColor="background1"/>
                                <w:sz w:val="42"/>
                                <w:szCs w:val="42"/>
                              </w:rPr>
                              <w:tab/>
                            </w:r>
                            <w:r>
                              <w:rPr>
                                <w:b/>
                                <w:color w:val="FFFFFF" w:themeColor="background1"/>
                                <w:sz w:val="42"/>
                                <w:szCs w:val="42"/>
                              </w:rPr>
                              <w:tab/>
                              <w:t xml:space="preserve"> MODULE 5</w:t>
                            </w:r>
                            <w:r w:rsidRPr="00BA1E70">
                              <w:rPr>
                                <w:b/>
                                <w:color w:val="FFFFFF" w:themeColor="background1"/>
                                <w:sz w:val="42"/>
                                <w:szCs w:val="42"/>
                              </w:rPr>
                              <w:t xml:space="preserve">  </w:t>
                            </w:r>
                          </w:p>
                          <w:p w:rsidR="00231C73" w:rsidRDefault="00231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0;width:449.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" filled="f" stroked="f" strokeweight=".5pt">
                <v:textbox>
                  <w:txbxContent>
                    <w:p w:rsidR="002052FB" w:rsidRPr="00BA1E70" w:rsidRDefault="002052FB" w:rsidP="0006729E">
                      <w:pPr>
                        <w:rPr>
                          <w:b/>
                          <w:color w:val="FFFFFF" w:themeColor="background1"/>
                          <w:sz w:val="42"/>
                          <w:szCs w:val="42"/>
                        </w:rPr>
                      </w:pPr>
                      <w:r w:rsidRPr="00C52388">
                        <w:rPr>
                          <w:b/>
                          <w:color w:val="FFFFFF" w:themeColor="background1"/>
                          <w:sz w:val="44"/>
                          <w:szCs w:val="44"/>
                        </w:rPr>
                        <w:t>Project Delivery Academy</w:t>
                      </w:r>
                      <w:r w:rsidR="00CB0678">
                        <w:rPr>
                          <w:b/>
                          <w:color w:val="FFFFFF" w:themeColor="background1"/>
                          <w:sz w:val="42"/>
                          <w:szCs w:val="42"/>
                        </w:rPr>
                        <w:t xml:space="preserve">   </w:t>
                      </w:r>
                      <w:r w:rsidR="00F23789">
                        <w:rPr>
                          <w:b/>
                          <w:color w:val="FFFFFF" w:themeColor="background1"/>
                          <w:sz w:val="42"/>
                          <w:szCs w:val="42"/>
                        </w:rPr>
                        <w:tab/>
                      </w:r>
                      <w:r w:rsidR="00F23789">
                        <w:rPr>
                          <w:b/>
                          <w:color w:val="FFFFFF" w:themeColor="background1"/>
                          <w:sz w:val="42"/>
                          <w:szCs w:val="42"/>
                        </w:rPr>
                        <w:tab/>
                      </w:r>
                      <w:r w:rsidR="0017075B">
                        <w:rPr>
                          <w:b/>
                          <w:color w:val="FFFFFF" w:themeColor="background1"/>
                          <w:sz w:val="42"/>
                          <w:szCs w:val="42"/>
                        </w:rPr>
                        <w:t xml:space="preserve"> </w:t>
                      </w:r>
                      <w:r w:rsidR="00F23789">
                        <w:rPr>
                          <w:b/>
                          <w:color w:val="FFFFFF" w:themeColor="background1"/>
                          <w:sz w:val="42"/>
                          <w:szCs w:val="42"/>
                        </w:rPr>
                        <w:t>MODULE 5</w:t>
                      </w:r>
                      <w:r w:rsidRPr="00BA1E70">
                        <w:rPr>
                          <w:b/>
                          <w:color w:val="FFFFFF" w:themeColor="background1"/>
                          <w:sz w:val="42"/>
                          <w:szCs w:val="42"/>
                        </w:rPr>
                        <w:t xml:space="preserve">  </w:t>
                      </w:r>
                    </w:p>
                    <w:p w:rsidR="002052FB" w:rsidRDefault="002052FB"/>
                  </w:txbxContent>
                </v:textbox>
              </v:shape>
            </w:pict>
          </mc:Fallback>
        </mc:AlternateContent>
      </w:r>
      <w:r>
        <w:rPr>
          <w:noProof/>
          <w:sz w:val="28"/>
        </w:rPr>
        <w:drawing>
          <wp:anchor distT="0" distB="0" distL="114300" distR="114300" simplePos="0" relativeHeight="251682816" behindDoc="1" locked="0" layoutInCell="1" allowOverlap="1" wp14:anchorId="1BF8F126" wp14:editId="3847F7D3">
            <wp:simplePos x="0" y="0"/>
            <wp:positionH relativeFrom="column">
              <wp:posOffset>5667375</wp:posOffset>
            </wp:positionH>
            <wp:positionV relativeFrom="paragraph">
              <wp:posOffset>113665</wp:posOffset>
            </wp:positionV>
            <wp:extent cx="1166495"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207010"/>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74624" behindDoc="1" locked="0" layoutInCell="1" allowOverlap="1" wp14:anchorId="3BFB3C42" wp14:editId="30438B51">
                <wp:simplePos x="0" y="0"/>
                <wp:positionH relativeFrom="column">
                  <wp:posOffset>-151765</wp:posOffset>
                </wp:positionH>
                <wp:positionV relativeFrom="paragraph">
                  <wp:posOffset>-66675</wp:posOffset>
                </wp:positionV>
                <wp:extent cx="71628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73" w:rsidRDefault="00231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95pt;margin-top:-5.25pt;width:564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" fillcolor="#24366f" stroked="f" strokeweight=".5pt">
                <v:textbox>
                  <w:txbxContent>
                    <w:p w:rsidR="002052FB" w:rsidRDefault="002052FB"/>
                  </w:txbxContent>
                </v:textbox>
              </v:shape>
            </w:pict>
          </mc:Fallback>
        </mc:AlternateContent>
      </w:r>
    </w:p>
    <w:p w:rsidR="00391DB3" w:rsidRPr="00BE52E1" w:rsidRDefault="00BE52E1">
      <w:pPr>
        <w:rPr>
          <w:sz w:val="12"/>
          <w:szCs w:val="12"/>
        </w:rPr>
      </w:pPr>
      <w:r>
        <w:rPr>
          <w:noProof/>
        </w:rPr>
        <mc:AlternateContent>
          <mc:Choice Requires="wps">
            <w:drawing>
              <wp:anchor distT="0" distB="0" distL="114300" distR="114300" simplePos="0" relativeHeight="251673600" behindDoc="0" locked="0" layoutInCell="1" allowOverlap="1" wp14:anchorId="2A446603" wp14:editId="1D0A54CA">
                <wp:simplePos x="0" y="0"/>
                <wp:positionH relativeFrom="column">
                  <wp:posOffset>5493385</wp:posOffset>
                </wp:positionH>
                <wp:positionV relativeFrom="paragraph">
                  <wp:posOffset>174625</wp:posOffset>
                </wp:positionV>
                <wp:extent cx="133858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74650"/>
                        </a:xfrm>
                        <a:prstGeom prst="rect">
                          <a:avLst/>
                        </a:prstGeom>
                        <a:solidFill>
                          <a:srgbClr val="FFFFFF"/>
                        </a:solidFill>
                        <a:ln w="9525">
                          <a:noFill/>
                          <a:miter lim="800000"/>
                          <a:headEnd/>
                          <a:tailEnd/>
                        </a:ln>
                      </wps:spPr>
                      <wps:txbx>
                        <w:txbxContent>
                          <w:p w:rsidR="00231C73" w:rsidRPr="00511B4C" w:rsidRDefault="00231C73" w:rsidP="002E6563">
                            <w:pPr>
                              <w:rPr>
                                <w:b/>
                                <w:color w:val="002060"/>
                                <w:sz w:val="36"/>
                              </w:rPr>
                            </w:pPr>
                            <w:r>
                              <w:rPr>
                                <w:b/>
                                <w:color w:val="002060"/>
                                <w:sz w:val="36"/>
                              </w:rPr>
                              <w:t>5/19</w:t>
                            </w:r>
                            <w:r w:rsidRPr="00511B4C">
                              <w:rPr>
                                <w:b/>
                                <w:color w:val="002060"/>
                                <w:sz w:val="36"/>
                              </w:rPr>
                              <w:t>/202</w:t>
                            </w:r>
                            <w:r>
                              <w:rPr>
                                <w:b/>
                                <w:color w:val="002060"/>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2.55pt;margin-top:13.75pt;width:105.4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" stroked="f">
                <v:textbox>
                  <w:txbxContent>
                    <w:p w:rsidR="002052FB" w:rsidRPr="00511B4C" w:rsidRDefault="00CA2A1E" w:rsidP="002E6563">
                      <w:pPr>
                        <w:rPr>
                          <w:b/>
                          <w:color w:val="002060"/>
                          <w:sz w:val="36"/>
                        </w:rPr>
                      </w:pPr>
                      <w:r>
                        <w:rPr>
                          <w:b/>
                          <w:color w:val="002060"/>
                          <w:sz w:val="36"/>
                        </w:rPr>
                        <w:t>5/19</w:t>
                      </w:r>
                      <w:r w:rsidR="00A66F80" w:rsidRPr="00511B4C">
                        <w:rPr>
                          <w:b/>
                          <w:color w:val="002060"/>
                          <w:sz w:val="36"/>
                        </w:rPr>
                        <w:t>/202</w:t>
                      </w:r>
                      <w:r>
                        <w:rPr>
                          <w:b/>
                          <w:color w:val="002060"/>
                          <w:sz w:val="36"/>
                        </w:rPr>
                        <w:t>1</w:t>
                      </w:r>
                    </w:p>
                  </w:txbxContent>
                </v:textbox>
              </v:shape>
            </w:pict>
          </mc:Fallback>
        </mc:AlternateContent>
      </w:r>
      <w:r>
        <w:rPr>
          <w:noProof/>
          <w:sz w:val="28"/>
        </w:rPr>
        <mc:AlternateContent>
          <mc:Choice Requires="wps">
            <w:drawing>
              <wp:anchor distT="0" distB="0" distL="114300" distR="114300" simplePos="0" relativeHeight="251679744" behindDoc="0" locked="0" layoutInCell="1" allowOverlap="1" wp14:anchorId="306378BD" wp14:editId="731BBCB4">
                <wp:simplePos x="0" y="0"/>
                <wp:positionH relativeFrom="column">
                  <wp:posOffset>-152400</wp:posOffset>
                </wp:positionH>
                <wp:positionV relativeFrom="paragraph">
                  <wp:posOffset>168275</wp:posOffset>
                </wp:positionV>
                <wp:extent cx="4829175"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2917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73" w:rsidRPr="008466F9" w:rsidRDefault="00231C73" w:rsidP="00753716">
                            <w:pPr>
                              <w:rPr>
                                <w:b/>
                                <w:color w:val="7E3E6F"/>
                                <w:sz w:val="36"/>
                                <w:szCs w:val="36"/>
                              </w:rPr>
                            </w:pPr>
                            <w:bookmarkStart w:id="0" w:name="_GoBack"/>
                            <w:r>
                              <w:rPr>
                                <w:b/>
                                <w:color w:val="7E3E6F"/>
                                <w:sz w:val="36"/>
                                <w:szCs w:val="36"/>
                              </w:rPr>
                              <w:t>PROJECT ADVERTISING AND CONSTRUCTION</w:t>
                            </w:r>
                          </w:p>
                          <w:bookmarkEnd w:id="0"/>
                          <w:p w:rsidR="00231C73" w:rsidRDefault="00231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2pt;margin-top:13.25pt;width:380.2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Hn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" filled="f" stroked="f" strokeweight=".5pt">
                <v:textbox>
                  <w:txbxContent>
                    <w:p w:rsidR="002052FB" w:rsidRPr="008466F9" w:rsidRDefault="002322DA" w:rsidP="00753716">
                      <w:pPr>
                        <w:rPr>
                          <w:b/>
                          <w:color w:val="7E3E6F"/>
                          <w:sz w:val="36"/>
                          <w:szCs w:val="36"/>
                        </w:rPr>
                      </w:pPr>
                      <w:r>
                        <w:rPr>
                          <w:b/>
                          <w:color w:val="7E3E6F"/>
                          <w:sz w:val="36"/>
                          <w:szCs w:val="36"/>
                        </w:rPr>
                        <w:t>PROJECT ADVERTISING AND CONSTRUCTION</w:t>
                      </w:r>
                    </w:p>
                    <w:p w:rsidR="002052FB" w:rsidRDefault="002052FB"/>
                  </w:txbxContent>
                </v:textbox>
              </v:shape>
            </w:pict>
          </mc:Fallback>
        </mc:AlternateContent>
      </w:r>
    </w:p>
    <w:p w:rsidR="00A605F4" w:rsidRDefault="00A605F4"/>
    <w:p w:rsidR="00201F16" w:rsidRPr="000040F5" w:rsidRDefault="00480BD2">
      <w:pPr>
        <w:pBdr>
          <w:bottom w:val="single" w:sz="12" w:space="1" w:color="auto"/>
        </w:pBdr>
        <w:rPr>
          <w:sz w:val="16"/>
          <w:szCs w:val="16"/>
        </w:rPr>
      </w:pPr>
      <w:r w:rsidRPr="00B001A8">
        <w:rPr>
          <w:noProof/>
          <w:sz w:val="12"/>
          <w:szCs w:val="12"/>
        </w:rPr>
        <mc:AlternateContent>
          <mc:Choice Requires="wps">
            <w:drawing>
              <wp:anchor distT="0" distB="0" distL="114300" distR="114300" simplePos="0" relativeHeight="251671552" behindDoc="0" locked="0" layoutInCell="1" allowOverlap="1" wp14:anchorId="3489E385" wp14:editId="28EA448D">
                <wp:simplePos x="0" y="0"/>
                <wp:positionH relativeFrom="column">
                  <wp:posOffset>3976</wp:posOffset>
                </wp:positionH>
                <wp:positionV relativeFrom="paragraph">
                  <wp:posOffset>229096</wp:posOffset>
                </wp:positionV>
                <wp:extent cx="6909435" cy="8006963"/>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8006963"/>
                        </a:xfrm>
                        <a:prstGeom prst="rect">
                          <a:avLst/>
                        </a:prstGeom>
                        <a:solidFill>
                          <a:srgbClr val="FFFFFF"/>
                        </a:solidFill>
                        <a:ln w="9525">
                          <a:noFill/>
                          <a:miter lim="800000"/>
                          <a:headEnd/>
                          <a:tailEnd/>
                        </a:ln>
                      </wps:spPr>
                      <wps:txbx>
                        <w:txbxContent>
                          <w:p w:rsidR="00231C73" w:rsidRPr="00BE52E1" w:rsidRDefault="00231C73" w:rsidP="00262B64">
                            <w:pPr>
                              <w:spacing w:after="0" w:line="240" w:lineRule="auto"/>
                              <w:rPr>
                                <w:b/>
                                <w:sz w:val="32"/>
                                <w:szCs w:val="32"/>
                              </w:rPr>
                            </w:pPr>
                            <w:r>
                              <w:rPr>
                                <w:b/>
                                <w:sz w:val="32"/>
                                <w:szCs w:val="32"/>
                              </w:rPr>
                              <w:t xml:space="preserve">KEY PRESENTATION POINTS – LEARNING GUIDE </w:t>
                            </w:r>
                          </w:p>
                          <w:p w:rsidR="00231C73" w:rsidRDefault="00231C73" w:rsidP="00262B64">
                            <w:pPr>
                              <w:spacing w:after="0" w:line="240" w:lineRule="auto"/>
                              <w:rPr>
                                <w:b/>
                                <w:sz w:val="8"/>
                                <w:szCs w:val="8"/>
                              </w:rPr>
                            </w:pPr>
                          </w:p>
                          <w:p w:rsidR="00231C73" w:rsidRPr="000040F5" w:rsidRDefault="00231C73" w:rsidP="00262B64">
                            <w:pPr>
                              <w:spacing w:after="0" w:line="240" w:lineRule="auto"/>
                              <w:rPr>
                                <w:sz w:val="8"/>
                                <w:szCs w:val="8"/>
                              </w:rPr>
                            </w:pPr>
                          </w:p>
                          <w:p w:rsidR="00231C73" w:rsidRPr="00936ECE" w:rsidRDefault="00231C73" w:rsidP="00582B20">
                            <w:pPr>
                              <w:shd w:val="clear" w:color="auto" w:fill="C6D9F1" w:themeFill="text2" w:themeFillTint="33"/>
                              <w:spacing w:after="0" w:line="240" w:lineRule="auto"/>
                              <w:rPr>
                                <w:sz w:val="24"/>
                                <w:szCs w:val="24"/>
                              </w:rPr>
                            </w:pPr>
                            <w:r>
                              <w:rPr>
                                <w:sz w:val="24"/>
                                <w:szCs w:val="24"/>
                              </w:rPr>
                              <w:t xml:space="preserve">CONTRACTS AND SPECIFICATIONS (C&amp;S): </w:t>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25156C" w:rsidRDefault="00231C73" w:rsidP="0025156C">
                            <w:pPr>
                              <w:pStyle w:val="ListParagraph"/>
                              <w:numPr>
                                <w:ilvl w:val="0"/>
                                <w:numId w:val="6"/>
                              </w:numPr>
                              <w:shd w:val="clear" w:color="auto" w:fill="EFF7FF"/>
                              <w:spacing w:after="0" w:line="240" w:lineRule="auto"/>
                              <w:rPr>
                                <w:sz w:val="16"/>
                                <w:szCs w:val="16"/>
                              </w:rPr>
                            </w:pPr>
                            <w:r w:rsidRPr="0025156C">
                              <w:rPr>
                                <w:sz w:val="24"/>
                                <w:szCs w:val="24"/>
                              </w:rPr>
                              <w:t xml:space="preserve">C&amp;Ss function is to assist with cost estimating, authorizing the project from Federal Highway Administration (FHWA), submitting the Disadvantaged Business Enterprise (DBE) goal request, advertise the project, address contractor questions, open the bid, review bid tabulations, write justifications, make recommendations and work on bid protests. </w:t>
                            </w:r>
                          </w:p>
                          <w:p w:rsidR="00231C73" w:rsidRPr="0025156C" w:rsidRDefault="00231C73" w:rsidP="0025156C">
                            <w:pPr>
                              <w:pStyle w:val="ListParagraph"/>
                              <w:numPr>
                                <w:ilvl w:val="0"/>
                                <w:numId w:val="6"/>
                              </w:numPr>
                              <w:shd w:val="clear" w:color="auto" w:fill="EFF7FF"/>
                              <w:spacing w:after="0" w:line="240" w:lineRule="auto"/>
                              <w:rPr>
                                <w:sz w:val="16"/>
                                <w:szCs w:val="16"/>
                              </w:rPr>
                            </w:pPr>
                            <w:r w:rsidRPr="0025156C">
                              <w:rPr>
                                <w:sz w:val="24"/>
                                <w:szCs w:val="24"/>
                              </w:rPr>
                              <w:t xml:space="preserve">If the low bid is more than 10% above or 15% below the engineers estimate, C&amp;S prepares a justification memo. </w:t>
                            </w:r>
                          </w:p>
                          <w:p w:rsidR="00231C73" w:rsidRDefault="00231C73" w:rsidP="00262B64">
                            <w:pPr>
                              <w:spacing w:after="0" w:line="240" w:lineRule="auto"/>
                              <w:rPr>
                                <w:sz w:val="16"/>
                                <w:szCs w:val="16"/>
                              </w:rPr>
                            </w:pPr>
                          </w:p>
                          <w:p w:rsidR="00F41888" w:rsidRDefault="00F41888" w:rsidP="00262B64">
                            <w:pPr>
                              <w:spacing w:after="0" w:line="240" w:lineRule="auto"/>
                              <w:rPr>
                                <w:sz w:val="16"/>
                                <w:szCs w:val="16"/>
                              </w:rPr>
                            </w:pPr>
                          </w:p>
                          <w:p w:rsidR="00231C73" w:rsidRPr="00936ECE" w:rsidRDefault="00231C73" w:rsidP="008725E7">
                            <w:pPr>
                              <w:shd w:val="clear" w:color="auto" w:fill="C6D9F1" w:themeFill="text2" w:themeFillTint="33"/>
                              <w:spacing w:after="0" w:line="240" w:lineRule="auto"/>
                              <w:rPr>
                                <w:sz w:val="24"/>
                                <w:szCs w:val="24"/>
                              </w:rPr>
                            </w:pPr>
                            <w:r>
                              <w:rPr>
                                <w:sz w:val="24"/>
                                <w:szCs w:val="24"/>
                              </w:rPr>
                              <w:t xml:space="preserve">PUBLIC OUTREACH: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787DEF" w:rsidRDefault="00231C73" w:rsidP="008725E7">
                            <w:pPr>
                              <w:pStyle w:val="ListParagraph"/>
                              <w:numPr>
                                <w:ilvl w:val="0"/>
                                <w:numId w:val="7"/>
                              </w:numPr>
                              <w:shd w:val="clear" w:color="auto" w:fill="EFF7FF"/>
                              <w:spacing w:after="0" w:line="240" w:lineRule="auto"/>
                              <w:rPr>
                                <w:sz w:val="16"/>
                                <w:szCs w:val="16"/>
                              </w:rPr>
                            </w:pPr>
                            <w:r>
                              <w:rPr>
                                <w:sz w:val="24"/>
                                <w:szCs w:val="24"/>
                              </w:rPr>
                              <w:t>Principles of Effective Public Engagement to Inform, Consult, Involve, Collaborate, &amp; Empower.</w:t>
                            </w:r>
                          </w:p>
                          <w:p w:rsidR="00787DEF" w:rsidRPr="008D79F6" w:rsidRDefault="00787DEF" w:rsidP="008725E7">
                            <w:pPr>
                              <w:pStyle w:val="ListParagraph"/>
                              <w:numPr>
                                <w:ilvl w:val="0"/>
                                <w:numId w:val="7"/>
                              </w:numPr>
                              <w:shd w:val="clear" w:color="auto" w:fill="EFF7FF"/>
                              <w:spacing w:after="0" w:line="240" w:lineRule="auto"/>
                              <w:rPr>
                                <w:sz w:val="16"/>
                                <w:szCs w:val="16"/>
                              </w:rPr>
                            </w:pPr>
                            <w:r>
                              <w:rPr>
                                <w:sz w:val="24"/>
                                <w:szCs w:val="24"/>
                              </w:rPr>
                              <w:t>Public agencies must implement public involvement efforts in accordance with Federal Regulations.</w:t>
                            </w:r>
                          </w:p>
                          <w:p w:rsidR="00231C73" w:rsidRPr="00A51983" w:rsidRDefault="00231C73" w:rsidP="008D79F6">
                            <w:pPr>
                              <w:pStyle w:val="ListParagraph"/>
                              <w:numPr>
                                <w:ilvl w:val="0"/>
                                <w:numId w:val="7"/>
                              </w:numPr>
                              <w:shd w:val="clear" w:color="auto" w:fill="EFF7FF"/>
                              <w:spacing w:after="0" w:line="240" w:lineRule="auto"/>
                              <w:rPr>
                                <w:sz w:val="16"/>
                                <w:szCs w:val="16"/>
                              </w:rPr>
                            </w:pPr>
                            <w:r>
                              <w:rPr>
                                <w:sz w:val="24"/>
                                <w:szCs w:val="24"/>
                              </w:rPr>
                              <w:t>Community Outreach</w:t>
                            </w:r>
                            <w:r w:rsidR="00F41888">
                              <w:rPr>
                                <w:sz w:val="24"/>
                                <w:szCs w:val="24"/>
                              </w:rPr>
                              <w:t xml:space="preserve"> -</w:t>
                            </w:r>
                            <w:r>
                              <w:rPr>
                                <w:sz w:val="24"/>
                                <w:szCs w:val="24"/>
                              </w:rPr>
                              <w:t xml:space="preserve"> </w:t>
                            </w:r>
                            <w:r w:rsidRPr="006443DF">
                              <w:rPr>
                                <w:sz w:val="24"/>
                                <w:szCs w:val="24"/>
                                <w:u w:val="single"/>
                              </w:rPr>
                              <w:t>Before</w:t>
                            </w:r>
                            <w:r>
                              <w:rPr>
                                <w:sz w:val="24"/>
                                <w:szCs w:val="24"/>
                              </w:rPr>
                              <w:t xml:space="preserve"> Construction consists of community assessments, communications plan, construction plans/specs reflecting community commitments, project notification list.</w:t>
                            </w:r>
                          </w:p>
                          <w:p w:rsidR="00231C73" w:rsidRPr="008D79F6" w:rsidRDefault="00231C73" w:rsidP="008D79F6">
                            <w:pPr>
                              <w:pStyle w:val="ListParagraph"/>
                              <w:numPr>
                                <w:ilvl w:val="0"/>
                                <w:numId w:val="7"/>
                              </w:numPr>
                              <w:shd w:val="clear" w:color="auto" w:fill="EFF7FF"/>
                              <w:spacing w:after="0" w:line="240" w:lineRule="auto"/>
                              <w:rPr>
                                <w:sz w:val="16"/>
                                <w:szCs w:val="16"/>
                              </w:rPr>
                            </w:pPr>
                            <w:r>
                              <w:rPr>
                                <w:sz w:val="24"/>
                                <w:szCs w:val="24"/>
                              </w:rPr>
                              <w:t xml:space="preserve">Community Outreach </w:t>
                            </w:r>
                            <w:r w:rsidR="00F41888">
                              <w:rPr>
                                <w:sz w:val="24"/>
                                <w:szCs w:val="24"/>
                              </w:rPr>
                              <w:t xml:space="preserve">- </w:t>
                            </w:r>
                            <w:r w:rsidRPr="006443DF">
                              <w:rPr>
                                <w:sz w:val="24"/>
                                <w:szCs w:val="24"/>
                                <w:u w:val="single"/>
                              </w:rPr>
                              <w:t>During</w:t>
                            </w:r>
                            <w:r>
                              <w:rPr>
                                <w:sz w:val="24"/>
                                <w:szCs w:val="24"/>
                              </w:rPr>
                              <w:t xml:space="preserve"> Construction consists of providing advance notice, progress updates, communicating with residents/businesses, prompt response to issues, document outreach efforts, brief key staff on progress and issues.  </w:t>
                            </w:r>
                          </w:p>
                          <w:p w:rsidR="00231C73" w:rsidRPr="008D79F6" w:rsidRDefault="00231C73" w:rsidP="008D79F6">
                            <w:pPr>
                              <w:pStyle w:val="ListParagraph"/>
                              <w:numPr>
                                <w:ilvl w:val="0"/>
                                <w:numId w:val="7"/>
                              </w:numPr>
                              <w:shd w:val="clear" w:color="auto" w:fill="EFF7FF"/>
                              <w:spacing w:after="0" w:line="240" w:lineRule="auto"/>
                              <w:rPr>
                                <w:sz w:val="16"/>
                                <w:szCs w:val="16"/>
                              </w:rPr>
                            </w:pPr>
                            <w:r>
                              <w:rPr>
                                <w:sz w:val="24"/>
                                <w:szCs w:val="24"/>
                              </w:rPr>
                              <w:t>Project Documentation</w:t>
                            </w:r>
                            <w:r w:rsidR="00F41888">
                              <w:rPr>
                                <w:sz w:val="24"/>
                                <w:szCs w:val="24"/>
                              </w:rPr>
                              <w:t xml:space="preserve"> - I</w:t>
                            </w:r>
                            <w:r>
                              <w:rPr>
                                <w:sz w:val="24"/>
                                <w:szCs w:val="24"/>
                              </w:rPr>
                              <w:t>ncludes documenting notifications and outreach during construction as well as log of all inquiries/complaints and responses.</w:t>
                            </w:r>
                          </w:p>
                          <w:p w:rsidR="00231C73" w:rsidRDefault="00231C73" w:rsidP="00262B64">
                            <w:pPr>
                              <w:spacing w:after="0" w:line="240" w:lineRule="auto"/>
                              <w:rPr>
                                <w:sz w:val="16"/>
                                <w:szCs w:val="16"/>
                              </w:rPr>
                            </w:pPr>
                          </w:p>
                          <w:p w:rsidR="00231C73" w:rsidRDefault="00231C73" w:rsidP="00262B64">
                            <w:pPr>
                              <w:spacing w:after="0" w:line="240" w:lineRule="auto"/>
                              <w:rPr>
                                <w:sz w:val="16"/>
                                <w:szCs w:val="16"/>
                              </w:rPr>
                            </w:pPr>
                          </w:p>
                          <w:p w:rsidR="00231C73" w:rsidRPr="006175E0" w:rsidRDefault="00231C73" w:rsidP="006175E0">
                            <w:pPr>
                              <w:shd w:val="clear" w:color="auto" w:fill="C6D9F1" w:themeFill="text2" w:themeFillTint="33"/>
                              <w:spacing w:after="0" w:line="240" w:lineRule="auto"/>
                              <w:rPr>
                                <w:sz w:val="24"/>
                                <w:szCs w:val="24"/>
                              </w:rPr>
                            </w:pPr>
                            <w:r>
                              <w:rPr>
                                <w:sz w:val="24"/>
                                <w:szCs w:val="24"/>
                              </w:rPr>
                              <w:t xml:space="preserve">PARTNERING: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231C73" w:rsidRDefault="00231C73" w:rsidP="006175E0">
                            <w:pPr>
                              <w:pStyle w:val="ListParagraph"/>
                              <w:numPr>
                                <w:ilvl w:val="0"/>
                                <w:numId w:val="7"/>
                              </w:numPr>
                              <w:shd w:val="clear" w:color="auto" w:fill="EFF7FF"/>
                              <w:spacing w:after="0" w:line="240" w:lineRule="auto"/>
                              <w:rPr>
                                <w:sz w:val="24"/>
                                <w:szCs w:val="24"/>
                              </w:rPr>
                            </w:pPr>
                            <w:r>
                              <w:rPr>
                                <w:sz w:val="24"/>
                                <w:szCs w:val="24"/>
                              </w:rPr>
                              <w:t xml:space="preserve">The three types of relationships the Partnering office fosters are construction, internal and public. </w:t>
                            </w:r>
                          </w:p>
                          <w:p w:rsidR="00231C73" w:rsidRDefault="00231C73" w:rsidP="006175E0">
                            <w:pPr>
                              <w:pStyle w:val="ListParagraph"/>
                              <w:numPr>
                                <w:ilvl w:val="0"/>
                                <w:numId w:val="7"/>
                              </w:numPr>
                              <w:shd w:val="clear" w:color="auto" w:fill="EFF7FF"/>
                              <w:spacing w:after="0" w:line="240" w:lineRule="auto"/>
                              <w:rPr>
                                <w:sz w:val="24"/>
                                <w:szCs w:val="24"/>
                              </w:rPr>
                            </w:pPr>
                            <w:r>
                              <w:rPr>
                                <w:sz w:val="24"/>
                                <w:szCs w:val="24"/>
                              </w:rPr>
                              <w:t xml:space="preserve">The elements of partnering are shared goals, open communication, issue identification, conflict resolution, team evaluation tool, teamwork and defined roles and responsibilities. </w:t>
                            </w:r>
                          </w:p>
                          <w:p w:rsidR="00231C73" w:rsidRPr="00FC7233" w:rsidRDefault="00231C73" w:rsidP="00FC7233">
                            <w:pPr>
                              <w:pStyle w:val="ListParagraph"/>
                              <w:numPr>
                                <w:ilvl w:val="0"/>
                                <w:numId w:val="7"/>
                              </w:numPr>
                              <w:shd w:val="clear" w:color="auto" w:fill="EFF7FF"/>
                              <w:spacing w:after="0" w:line="240" w:lineRule="auto"/>
                              <w:rPr>
                                <w:sz w:val="24"/>
                                <w:szCs w:val="24"/>
                              </w:rPr>
                            </w:pPr>
                            <w:r>
                              <w:rPr>
                                <w:sz w:val="24"/>
                                <w:szCs w:val="24"/>
                              </w:rPr>
                              <w:t xml:space="preserve">Partnering promotes the four Cs of communication – Communication, commitment, cooperation, continuous improvement. </w:t>
                            </w:r>
                          </w:p>
                          <w:p w:rsidR="00231C73" w:rsidRDefault="00231C73" w:rsidP="00262B64">
                            <w:pPr>
                              <w:spacing w:after="0" w:line="240" w:lineRule="auto"/>
                              <w:rPr>
                                <w:sz w:val="16"/>
                                <w:szCs w:val="16"/>
                              </w:rPr>
                            </w:pPr>
                          </w:p>
                          <w:p w:rsidR="00231C73" w:rsidRPr="00E82617" w:rsidRDefault="00231C73" w:rsidP="00262B64">
                            <w:pPr>
                              <w:spacing w:after="0" w:line="240" w:lineRule="auto"/>
                              <w:rPr>
                                <w:sz w:val="16"/>
                                <w:szCs w:val="16"/>
                              </w:rPr>
                            </w:pPr>
                          </w:p>
                          <w:p w:rsidR="00231C73" w:rsidRPr="00936ECE" w:rsidRDefault="00231C73" w:rsidP="00E97A42">
                            <w:pPr>
                              <w:shd w:val="clear" w:color="auto" w:fill="C6D9F1" w:themeFill="text2" w:themeFillTint="33"/>
                              <w:spacing w:after="0" w:line="240" w:lineRule="auto"/>
                              <w:rPr>
                                <w:sz w:val="24"/>
                                <w:szCs w:val="24"/>
                              </w:rPr>
                            </w:pPr>
                            <w:r>
                              <w:rPr>
                                <w:sz w:val="24"/>
                                <w:szCs w:val="24"/>
                              </w:rPr>
                              <w:t xml:space="preserve">DISTRICT CONSTRUCTION: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D71B9D" w:rsidRDefault="00231C73" w:rsidP="00D71B9D">
                            <w:pPr>
                              <w:pStyle w:val="ListParagraph"/>
                              <w:numPr>
                                <w:ilvl w:val="0"/>
                                <w:numId w:val="7"/>
                              </w:numPr>
                              <w:shd w:val="clear" w:color="auto" w:fill="EFF7FF"/>
                              <w:spacing w:after="0" w:line="240" w:lineRule="auto"/>
                              <w:rPr>
                                <w:sz w:val="16"/>
                                <w:szCs w:val="16"/>
                              </w:rPr>
                            </w:pPr>
                            <w:r w:rsidRPr="00D71B9D">
                              <w:rPr>
                                <w:sz w:val="24"/>
                                <w:szCs w:val="24"/>
                              </w:rPr>
                              <w:t xml:space="preserve">A district construction office provides input on design alternatives and project delivery method. They also state their constructability and maintenance concerns. </w:t>
                            </w:r>
                          </w:p>
                          <w:p w:rsidR="00231C73" w:rsidRPr="00D71B9D" w:rsidRDefault="00231C73" w:rsidP="00D71B9D">
                            <w:pPr>
                              <w:pStyle w:val="ListParagraph"/>
                              <w:numPr>
                                <w:ilvl w:val="0"/>
                                <w:numId w:val="7"/>
                              </w:numPr>
                              <w:shd w:val="clear" w:color="auto" w:fill="EFF7FF"/>
                              <w:spacing w:after="0" w:line="240" w:lineRule="auto"/>
                              <w:rPr>
                                <w:sz w:val="16"/>
                                <w:szCs w:val="16"/>
                              </w:rPr>
                            </w:pPr>
                            <w:r w:rsidRPr="00D71B9D">
                              <w:rPr>
                                <w:sz w:val="24"/>
                                <w:szCs w:val="24"/>
                              </w:rPr>
                              <w:t xml:space="preserve">The district construction office helps with field reviews, value engineering, permits, environmental mitigation measures and agreements. </w:t>
                            </w:r>
                          </w:p>
                          <w:p w:rsidR="00231C73" w:rsidRDefault="00231C73" w:rsidP="00262B64">
                            <w:pPr>
                              <w:spacing w:after="0" w:line="240" w:lineRule="auto"/>
                              <w:rPr>
                                <w:sz w:val="16"/>
                                <w:szCs w:val="16"/>
                              </w:rPr>
                            </w:pPr>
                          </w:p>
                          <w:p w:rsidR="00F41888" w:rsidRPr="00E82617" w:rsidRDefault="00F41888" w:rsidP="00262B64">
                            <w:pPr>
                              <w:spacing w:after="0" w:line="240" w:lineRule="auto"/>
                              <w:rPr>
                                <w:sz w:val="16"/>
                                <w:szCs w:val="16"/>
                              </w:rPr>
                            </w:pPr>
                          </w:p>
                          <w:p w:rsidR="00231C73" w:rsidRPr="00945156" w:rsidRDefault="00231C73" w:rsidP="00B92307">
                            <w:pPr>
                              <w:shd w:val="clear" w:color="auto" w:fill="C6D9F1" w:themeFill="text2" w:themeFillTint="33"/>
                              <w:spacing w:after="0" w:line="240" w:lineRule="auto"/>
                              <w:rPr>
                                <w:sz w:val="24"/>
                                <w:szCs w:val="24"/>
                              </w:rPr>
                            </w:pPr>
                            <w:r>
                              <w:rPr>
                                <w:sz w:val="24"/>
                                <w:szCs w:val="24"/>
                              </w:rPr>
                              <w:t xml:space="preserve">FIELD OFFICE AUTOMATION SYSTEM (FAST):       </w:t>
                            </w:r>
                            <w:r>
                              <w:rPr>
                                <w:sz w:val="24"/>
                                <w:szCs w:val="24"/>
                              </w:rPr>
                              <w:tab/>
                            </w:r>
                            <w:r>
                              <w:rPr>
                                <w:color w:val="548DD4" w:themeColor="text2" w:themeTint="99"/>
                                <w:sz w:val="24"/>
                                <w:szCs w:val="24"/>
                              </w:rPr>
                              <w:tab/>
                            </w:r>
                            <w:r>
                              <w:rPr>
                                <w:color w:val="548DD4" w:themeColor="text2" w:themeTint="99"/>
                                <w:sz w:val="24"/>
                                <w:szCs w:val="24"/>
                              </w:rPr>
                              <w:tab/>
                            </w:r>
                            <w:r w:rsidRPr="00936ECE">
                              <w:rPr>
                                <w:color w:val="548DD4" w:themeColor="text2" w:themeTint="99"/>
                                <w:sz w:val="24"/>
                                <w:szCs w:val="24"/>
                              </w:rPr>
                              <w:t xml:space="preserve"> </w:t>
                            </w:r>
                          </w:p>
                          <w:p w:rsidR="00231C73" w:rsidRPr="00D71B9D" w:rsidRDefault="00231C73" w:rsidP="00D71B9D">
                            <w:pPr>
                              <w:pStyle w:val="ListParagraph"/>
                              <w:numPr>
                                <w:ilvl w:val="0"/>
                                <w:numId w:val="8"/>
                              </w:numPr>
                              <w:shd w:val="clear" w:color="auto" w:fill="EFF7FF"/>
                              <w:spacing w:after="0" w:line="240" w:lineRule="auto"/>
                              <w:rPr>
                                <w:sz w:val="16"/>
                                <w:szCs w:val="16"/>
                              </w:rPr>
                            </w:pPr>
                            <w:r w:rsidRPr="00D71B9D">
                              <w:rPr>
                                <w:sz w:val="24"/>
                                <w:szCs w:val="24"/>
                              </w:rPr>
                              <w:t xml:space="preserve">A tool to help project managers understand how ADOT manages construction projects, costs and schedules. It also assists field office personnel to track manage and administer projects during construction. </w:t>
                            </w:r>
                          </w:p>
                          <w:p w:rsidR="00231C73" w:rsidRPr="00D71B9D" w:rsidRDefault="00231C73" w:rsidP="00D71B9D">
                            <w:pPr>
                              <w:pStyle w:val="ListParagraph"/>
                              <w:numPr>
                                <w:ilvl w:val="0"/>
                                <w:numId w:val="8"/>
                              </w:numPr>
                              <w:shd w:val="clear" w:color="auto" w:fill="EFF7FF"/>
                              <w:spacing w:after="0" w:line="240" w:lineRule="auto"/>
                              <w:rPr>
                                <w:sz w:val="16"/>
                                <w:szCs w:val="16"/>
                              </w:rPr>
                            </w:pPr>
                            <w:r w:rsidRPr="00D71B9D">
                              <w:rPr>
                                <w:sz w:val="24"/>
                                <w:szCs w:val="24"/>
                              </w:rPr>
                              <w:t xml:space="preserve">The system provides better design packages to the construction team, provides project historical data and real time tracking. </w:t>
                            </w:r>
                          </w:p>
                          <w:p w:rsidR="00231C73" w:rsidRPr="00E82617" w:rsidRDefault="00231C73" w:rsidP="00262B64">
                            <w:pPr>
                              <w:spacing w:after="0" w:line="240" w:lineRule="auto"/>
                              <w:rPr>
                                <w:sz w:val="16"/>
                                <w:szCs w:val="16"/>
                              </w:rPr>
                            </w:pPr>
                          </w:p>
                          <w:p w:rsidR="00231C73" w:rsidRPr="00B35413" w:rsidRDefault="00231C73" w:rsidP="008F5247">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pt;margin-top:18.05pt;width:544.05pt;height:63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" stroked="f">
                <v:textbox>
                  <w:txbxContent>
                    <w:p w:rsidR="00231C73" w:rsidRPr="00BE52E1" w:rsidRDefault="00231C73" w:rsidP="00262B64">
                      <w:pPr>
                        <w:spacing w:after="0" w:line="240" w:lineRule="auto"/>
                        <w:rPr>
                          <w:b/>
                          <w:sz w:val="32"/>
                          <w:szCs w:val="32"/>
                        </w:rPr>
                      </w:pPr>
                      <w:r>
                        <w:rPr>
                          <w:b/>
                          <w:sz w:val="32"/>
                          <w:szCs w:val="32"/>
                        </w:rPr>
                        <w:t xml:space="preserve">KEY PRESENTATION POINTS – LEARNING GUIDE </w:t>
                      </w:r>
                    </w:p>
                    <w:p w:rsidR="00231C73" w:rsidRDefault="00231C73" w:rsidP="00262B64">
                      <w:pPr>
                        <w:spacing w:after="0" w:line="240" w:lineRule="auto"/>
                        <w:rPr>
                          <w:b/>
                          <w:sz w:val="8"/>
                          <w:szCs w:val="8"/>
                        </w:rPr>
                      </w:pPr>
                    </w:p>
                    <w:p w:rsidR="00231C73" w:rsidRPr="000040F5" w:rsidRDefault="00231C73" w:rsidP="00262B64">
                      <w:pPr>
                        <w:spacing w:after="0" w:line="240" w:lineRule="auto"/>
                        <w:rPr>
                          <w:sz w:val="8"/>
                          <w:szCs w:val="8"/>
                        </w:rPr>
                      </w:pPr>
                    </w:p>
                    <w:p w:rsidR="00231C73" w:rsidRPr="00936ECE" w:rsidRDefault="00231C73" w:rsidP="00582B20">
                      <w:pPr>
                        <w:shd w:val="clear" w:color="auto" w:fill="C6D9F1" w:themeFill="text2" w:themeFillTint="33"/>
                        <w:spacing w:after="0" w:line="240" w:lineRule="auto"/>
                        <w:rPr>
                          <w:sz w:val="24"/>
                          <w:szCs w:val="24"/>
                        </w:rPr>
                      </w:pPr>
                      <w:r>
                        <w:rPr>
                          <w:sz w:val="24"/>
                          <w:szCs w:val="24"/>
                        </w:rPr>
                        <w:t xml:space="preserve">CONTRACTS AND SPECIFICATIONS (C&amp;S): </w:t>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25156C" w:rsidRDefault="00231C73" w:rsidP="0025156C">
                      <w:pPr>
                        <w:pStyle w:val="ListParagraph"/>
                        <w:numPr>
                          <w:ilvl w:val="0"/>
                          <w:numId w:val="6"/>
                        </w:numPr>
                        <w:shd w:val="clear" w:color="auto" w:fill="EFF7FF"/>
                        <w:spacing w:after="0" w:line="240" w:lineRule="auto"/>
                        <w:rPr>
                          <w:sz w:val="16"/>
                          <w:szCs w:val="16"/>
                        </w:rPr>
                      </w:pPr>
                      <w:r w:rsidRPr="0025156C">
                        <w:rPr>
                          <w:sz w:val="24"/>
                          <w:szCs w:val="24"/>
                        </w:rPr>
                        <w:t xml:space="preserve">C&amp;Ss function is to assist with cost estimating, authorizing the project from Federal Highway Administration (FHWA), submitting the Disadvantaged Business Enterprise (DBE) goal request, advertise the project, address contractor questions, open the bid, review bid tabulations, write justifications, make recommendations and work on bid protests. </w:t>
                      </w:r>
                    </w:p>
                    <w:p w:rsidR="00231C73" w:rsidRPr="0025156C" w:rsidRDefault="00231C73" w:rsidP="0025156C">
                      <w:pPr>
                        <w:pStyle w:val="ListParagraph"/>
                        <w:numPr>
                          <w:ilvl w:val="0"/>
                          <w:numId w:val="6"/>
                        </w:numPr>
                        <w:shd w:val="clear" w:color="auto" w:fill="EFF7FF"/>
                        <w:spacing w:after="0" w:line="240" w:lineRule="auto"/>
                        <w:rPr>
                          <w:sz w:val="16"/>
                          <w:szCs w:val="16"/>
                        </w:rPr>
                      </w:pPr>
                      <w:r w:rsidRPr="0025156C">
                        <w:rPr>
                          <w:sz w:val="24"/>
                          <w:szCs w:val="24"/>
                        </w:rPr>
                        <w:t xml:space="preserve">If the low bid is more than 10% above or 15% below the engineers estimate, C&amp;S prepares a justification memo. </w:t>
                      </w:r>
                    </w:p>
                    <w:p w:rsidR="00231C73" w:rsidRDefault="00231C73" w:rsidP="00262B64">
                      <w:pPr>
                        <w:spacing w:after="0" w:line="240" w:lineRule="auto"/>
                        <w:rPr>
                          <w:sz w:val="16"/>
                          <w:szCs w:val="16"/>
                        </w:rPr>
                      </w:pPr>
                    </w:p>
                    <w:p w:rsidR="00F41888" w:rsidRDefault="00F41888" w:rsidP="00262B64">
                      <w:pPr>
                        <w:spacing w:after="0" w:line="240" w:lineRule="auto"/>
                        <w:rPr>
                          <w:sz w:val="16"/>
                          <w:szCs w:val="16"/>
                        </w:rPr>
                      </w:pPr>
                    </w:p>
                    <w:p w:rsidR="00231C73" w:rsidRPr="00936ECE" w:rsidRDefault="00231C73" w:rsidP="008725E7">
                      <w:pPr>
                        <w:shd w:val="clear" w:color="auto" w:fill="C6D9F1" w:themeFill="text2" w:themeFillTint="33"/>
                        <w:spacing w:after="0" w:line="240" w:lineRule="auto"/>
                        <w:rPr>
                          <w:sz w:val="24"/>
                          <w:szCs w:val="24"/>
                        </w:rPr>
                      </w:pPr>
                      <w:r>
                        <w:rPr>
                          <w:sz w:val="24"/>
                          <w:szCs w:val="24"/>
                        </w:rPr>
                        <w:t xml:space="preserve">PUBLIC OUTREACH: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787DEF" w:rsidRDefault="00231C73" w:rsidP="008725E7">
                      <w:pPr>
                        <w:pStyle w:val="ListParagraph"/>
                        <w:numPr>
                          <w:ilvl w:val="0"/>
                          <w:numId w:val="7"/>
                        </w:numPr>
                        <w:shd w:val="clear" w:color="auto" w:fill="EFF7FF"/>
                        <w:spacing w:after="0" w:line="240" w:lineRule="auto"/>
                        <w:rPr>
                          <w:sz w:val="16"/>
                          <w:szCs w:val="16"/>
                        </w:rPr>
                      </w:pPr>
                      <w:r>
                        <w:rPr>
                          <w:sz w:val="24"/>
                          <w:szCs w:val="24"/>
                        </w:rPr>
                        <w:t>Principles of Effective Public Engagement to Inform, Consult, Involve, Collaborate, &amp; Empower.</w:t>
                      </w:r>
                    </w:p>
                    <w:p w:rsidR="00787DEF" w:rsidRPr="008D79F6" w:rsidRDefault="00787DEF" w:rsidP="008725E7">
                      <w:pPr>
                        <w:pStyle w:val="ListParagraph"/>
                        <w:numPr>
                          <w:ilvl w:val="0"/>
                          <w:numId w:val="7"/>
                        </w:numPr>
                        <w:shd w:val="clear" w:color="auto" w:fill="EFF7FF"/>
                        <w:spacing w:after="0" w:line="240" w:lineRule="auto"/>
                        <w:rPr>
                          <w:sz w:val="16"/>
                          <w:szCs w:val="16"/>
                        </w:rPr>
                      </w:pPr>
                      <w:r>
                        <w:rPr>
                          <w:sz w:val="24"/>
                          <w:szCs w:val="24"/>
                        </w:rPr>
                        <w:t>Public agencies must implement public involvement efforts in accordance with Federal Regulations.</w:t>
                      </w:r>
                    </w:p>
                    <w:p w:rsidR="00231C73" w:rsidRPr="00A51983" w:rsidRDefault="00231C73" w:rsidP="008D79F6">
                      <w:pPr>
                        <w:pStyle w:val="ListParagraph"/>
                        <w:numPr>
                          <w:ilvl w:val="0"/>
                          <w:numId w:val="7"/>
                        </w:numPr>
                        <w:shd w:val="clear" w:color="auto" w:fill="EFF7FF"/>
                        <w:spacing w:after="0" w:line="240" w:lineRule="auto"/>
                        <w:rPr>
                          <w:sz w:val="16"/>
                          <w:szCs w:val="16"/>
                        </w:rPr>
                      </w:pPr>
                      <w:r>
                        <w:rPr>
                          <w:sz w:val="24"/>
                          <w:szCs w:val="24"/>
                        </w:rPr>
                        <w:t>Community Outreach</w:t>
                      </w:r>
                      <w:r w:rsidR="00F41888">
                        <w:rPr>
                          <w:sz w:val="24"/>
                          <w:szCs w:val="24"/>
                        </w:rPr>
                        <w:t xml:space="preserve"> -</w:t>
                      </w:r>
                      <w:r>
                        <w:rPr>
                          <w:sz w:val="24"/>
                          <w:szCs w:val="24"/>
                        </w:rPr>
                        <w:t xml:space="preserve"> </w:t>
                      </w:r>
                      <w:r w:rsidRPr="006443DF">
                        <w:rPr>
                          <w:sz w:val="24"/>
                          <w:szCs w:val="24"/>
                          <w:u w:val="single"/>
                        </w:rPr>
                        <w:t>Before</w:t>
                      </w:r>
                      <w:r>
                        <w:rPr>
                          <w:sz w:val="24"/>
                          <w:szCs w:val="24"/>
                        </w:rPr>
                        <w:t xml:space="preserve"> Construction consists of community assessments, communications plan, construction plans/specs reflecting community commitments, project notification list.</w:t>
                      </w:r>
                    </w:p>
                    <w:p w:rsidR="00231C73" w:rsidRPr="008D79F6" w:rsidRDefault="00231C73" w:rsidP="008D79F6">
                      <w:pPr>
                        <w:pStyle w:val="ListParagraph"/>
                        <w:numPr>
                          <w:ilvl w:val="0"/>
                          <w:numId w:val="7"/>
                        </w:numPr>
                        <w:shd w:val="clear" w:color="auto" w:fill="EFF7FF"/>
                        <w:spacing w:after="0" w:line="240" w:lineRule="auto"/>
                        <w:rPr>
                          <w:sz w:val="16"/>
                          <w:szCs w:val="16"/>
                        </w:rPr>
                      </w:pPr>
                      <w:r>
                        <w:rPr>
                          <w:sz w:val="24"/>
                          <w:szCs w:val="24"/>
                        </w:rPr>
                        <w:t xml:space="preserve">Community Outreach </w:t>
                      </w:r>
                      <w:r w:rsidR="00F41888">
                        <w:rPr>
                          <w:sz w:val="24"/>
                          <w:szCs w:val="24"/>
                        </w:rPr>
                        <w:t xml:space="preserve">- </w:t>
                      </w:r>
                      <w:r w:rsidRPr="006443DF">
                        <w:rPr>
                          <w:sz w:val="24"/>
                          <w:szCs w:val="24"/>
                          <w:u w:val="single"/>
                        </w:rPr>
                        <w:t>During</w:t>
                      </w:r>
                      <w:r>
                        <w:rPr>
                          <w:sz w:val="24"/>
                          <w:szCs w:val="24"/>
                        </w:rPr>
                        <w:t xml:space="preserve"> Construction consists of providing advance notice, progress updates, communicating with residents/businesses, prompt response to issues, document outreach efforts, brief key staff on progress and issues.  </w:t>
                      </w:r>
                    </w:p>
                    <w:p w:rsidR="00231C73" w:rsidRPr="008D79F6" w:rsidRDefault="00231C73" w:rsidP="008D79F6">
                      <w:pPr>
                        <w:pStyle w:val="ListParagraph"/>
                        <w:numPr>
                          <w:ilvl w:val="0"/>
                          <w:numId w:val="7"/>
                        </w:numPr>
                        <w:shd w:val="clear" w:color="auto" w:fill="EFF7FF"/>
                        <w:spacing w:after="0" w:line="240" w:lineRule="auto"/>
                        <w:rPr>
                          <w:sz w:val="16"/>
                          <w:szCs w:val="16"/>
                        </w:rPr>
                      </w:pPr>
                      <w:r>
                        <w:rPr>
                          <w:sz w:val="24"/>
                          <w:szCs w:val="24"/>
                        </w:rPr>
                        <w:t>Project Documentation</w:t>
                      </w:r>
                      <w:r w:rsidR="00F41888">
                        <w:rPr>
                          <w:sz w:val="24"/>
                          <w:szCs w:val="24"/>
                        </w:rPr>
                        <w:t xml:space="preserve"> - I</w:t>
                      </w:r>
                      <w:r>
                        <w:rPr>
                          <w:sz w:val="24"/>
                          <w:szCs w:val="24"/>
                        </w:rPr>
                        <w:t>ncludes documenting notifications and outreach during construction as well as log of all inquiries/complaints and responses.</w:t>
                      </w:r>
                    </w:p>
                    <w:p w:rsidR="00231C73" w:rsidRDefault="00231C73" w:rsidP="00262B64">
                      <w:pPr>
                        <w:spacing w:after="0" w:line="240" w:lineRule="auto"/>
                        <w:rPr>
                          <w:sz w:val="16"/>
                          <w:szCs w:val="16"/>
                        </w:rPr>
                      </w:pPr>
                    </w:p>
                    <w:p w:rsidR="00231C73" w:rsidRDefault="00231C73" w:rsidP="00262B64">
                      <w:pPr>
                        <w:spacing w:after="0" w:line="240" w:lineRule="auto"/>
                        <w:rPr>
                          <w:sz w:val="16"/>
                          <w:szCs w:val="16"/>
                        </w:rPr>
                      </w:pPr>
                    </w:p>
                    <w:p w:rsidR="00231C73" w:rsidRPr="006175E0" w:rsidRDefault="00231C73" w:rsidP="006175E0">
                      <w:pPr>
                        <w:shd w:val="clear" w:color="auto" w:fill="C6D9F1" w:themeFill="text2" w:themeFillTint="33"/>
                        <w:spacing w:after="0" w:line="240" w:lineRule="auto"/>
                        <w:rPr>
                          <w:sz w:val="24"/>
                          <w:szCs w:val="24"/>
                        </w:rPr>
                      </w:pPr>
                      <w:r>
                        <w:rPr>
                          <w:sz w:val="24"/>
                          <w:szCs w:val="24"/>
                        </w:rPr>
                        <w:t xml:space="preserve">PARTNERING: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231C73" w:rsidRDefault="00231C73" w:rsidP="006175E0">
                      <w:pPr>
                        <w:pStyle w:val="ListParagraph"/>
                        <w:numPr>
                          <w:ilvl w:val="0"/>
                          <w:numId w:val="7"/>
                        </w:numPr>
                        <w:shd w:val="clear" w:color="auto" w:fill="EFF7FF"/>
                        <w:spacing w:after="0" w:line="240" w:lineRule="auto"/>
                        <w:rPr>
                          <w:sz w:val="24"/>
                          <w:szCs w:val="24"/>
                        </w:rPr>
                      </w:pPr>
                      <w:r>
                        <w:rPr>
                          <w:sz w:val="24"/>
                          <w:szCs w:val="24"/>
                        </w:rPr>
                        <w:t xml:space="preserve">The three types of relationships the Partnering office fosters are construction, internal and public. </w:t>
                      </w:r>
                    </w:p>
                    <w:p w:rsidR="00231C73" w:rsidRDefault="00231C73" w:rsidP="006175E0">
                      <w:pPr>
                        <w:pStyle w:val="ListParagraph"/>
                        <w:numPr>
                          <w:ilvl w:val="0"/>
                          <w:numId w:val="7"/>
                        </w:numPr>
                        <w:shd w:val="clear" w:color="auto" w:fill="EFF7FF"/>
                        <w:spacing w:after="0" w:line="240" w:lineRule="auto"/>
                        <w:rPr>
                          <w:sz w:val="24"/>
                          <w:szCs w:val="24"/>
                        </w:rPr>
                      </w:pPr>
                      <w:r>
                        <w:rPr>
                          <w:sz w:val="24"/>
                          <w:szCs w:val="24"/>
                        </w:rPr>
                        <w:t xml:space="preserve">The elements of partnering are shared goals, open communication, issue identification, conflict resolution, team evaluation tool, teamwork and defined roles and responsibilities. </w:t>
                      </w:r>
                    </w:p>
                    <w:p w:rsidR="00231C73" w:rsidRPr="00FC7233" w:rsidRDefault="00231C73" w:rsidP="00FC7233">
                      <w:pPr>
                        <w:pStyle w:val="ListParagraph"/>
                        <w:numPr>
                          <w:ilvl w:val="0"/>
                          <w:numId w:val="7"/>
                        </w:numPr>
                        <w:shd w:val="clear" w:color="auto" w:fill="EFF7FF"/>
                        <w:spacing w:after="0" w:line="240" w:lineRule="auto"/>
                        <w:rPr>
                          <w:sz w:val="24"/>
                          <w:szCs w:val="24"/>
                        </w:rPr>
                      </w:pPr>
                      <w:r>
                        <w:rPr>
                          <w:sz w:val="24"/>
                          <w:szCs w:val="24"/>
                        </w:rPr>
                        <w:t xml:space="preserve">Partnering promotes the four Cs of communication – Communication, commitment, cooperation, continuous improvement. </w:t>
                      </w:r>
                    </w:p>
                    <w:p w:rsidR="00231C73" w:rsidRDefault="00231C73" w:rsidP="00262B64">
                      <w:pPr>
                        <w:spacing w:after="0" w:line="240" w:lineRule="auto"/>
                        <w:rPr>
                          <w:sz w:val="16"/>
                          <w:szCs w:val="16"/>
                        </w:rPr>
                      </w:pPr>
                    </w:p>
                    <w:p w:rsidR="00231C73" w:rsidRPr="00E82617" w:rsidRDefault="00231C73" w:rsidP="00262B64">
                      <w:pPr>
                        <w:spacing w:after="0" w:line="240" w:lineRule="auto"/>
                        <w:rPr>
                          <w:sz w:val="16"/>
                          <w:szCs w:val="16"/>
                        </w:rPr>
                      </w:pPr>
                    </w:p>
                    <w:p w:rsidR="00231C73" w:rsidRPr="00936ECE" w:rsidRDefault="00231C73" w:rsidP="00E97A42">
                      <w:pPr>
                        <w:shd w:val="clear" w:color="auto" w:fill="C6D9F1" w:themeFill="text2" w:themeFillTint="33"/>
                        <w:spacing w:after="0" w:line="240" w:lineRule="auto"/>
                        <w:rPr>
                          <w:sz w:val="24"/>
                          <w:szCs w:val="24"/>
                        </w:rPr>
                      </w:pPr>
                      <w:r>
                        <w:rPr>
                          <w:sz w:val="24"/>
                          <w:szCs w:val="24"/>
                        </w:rPr>
                        <w:t xml:space="preserve">DISTRICT CONSTRUCTION: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231C73" w:rsidRPr="00D71B9D" w:rsidRDefault="00231C73" w:rsidP="00D71B9D">
                      <w:pPr>
                        <w:pStyle w:val="ListParagraph"/>
                        <w:numPr>
                          <w:ilvl w:val="0"/>
                          <w:numId w:val="7"/>
                        </w:numPr>
                        <w:shd w:val="clear" w:color="auto" w:fill="EFF7FF"/>
                        <w:spacing w:after="0" w:line="240" w:lineRule="auto"/>
                        <w:rPr>
                          <w:sz w:val="16"/>
                          <w:szCs w:val="16"/>
                        </w:rPr>
                      </w:pPr>
                      <w:r w:rsidRPr="00D71B9D">
                        <w:rPr>
                          <w:sz w:val="24"/>
                          <w:szCs w:val="24"/>
                        </w:rPr>
                        <w:t xml:space="preserve">A district construction office provides input on design alternatives and project delivery method. They also state their constructability and maintenance concerns. </w:t>
                      </w:r>
                    </w:p>
                    <w:p w:rsidR="00231C73" w:rsidRPr="00D71B9D" w:rsidRDefault="00231C73" w:rsidP="00D71B9D">
                      <w:pPr>
                        <w:pStyle w:val="ListParagraph"/>
                        <w:numPr>
                          <w:ilvl w:val="0"/>
                          <w:numId w:val="7"/>
                        </w:numPr>
                        <w:shd w:val="clear" w:color="auto" w:fill="EFF7FF"/>
                        <w:spacing w:after="0" w:line="240" w:lineRule="auto"/>
                        <w:rPr>
                          <w:sz w:val="16"/>
                          <w:szCs w:val="16"/>
                        </w:rPr>
                      </w:pPr>
                      <w:r w:rsidRPr="00D71B9D">
                        <w:rPr>
                          <w:sz w:val="24"/>
                          <w:szCs w:val="24"/>
                        </w:rPr>
                        <w:t xml:space="preserve">The district construction office helps with field reviews, value engineering, permits, environmental mitigation measures and agreements. </w:t>
                      </w:r>
                    </w:p>
                    <w:p w:rsidR="00231C73" w:rsidRDefault="00231C73" w:rsidP="00262B64">
                      <w:pPr>
                        <w:spacing w:after="0" w:line="240" w:lineRule="auto"/>
                        <w:rPr>
                          <w:sz w:val="16"/>
                          <w:szCs w:val="16"/>
                        </w:rPr>
                      </w:pPr>
                    </w:p>
                    <w:p w:rsidR="00F41888" w:rsidRPr="00E82617" w:rsidRDefault="00F41888" w:rsidP="00262B64">
                      <w:pPr>
                        <w:spacing w:after="0" w:line="240" w:lineRule="auto"/>
                        <w:rPr>
                          <w:sz w:val="16"/>
                          <w:szCs w:val="16"/>
                        </w:rPr>
                      </w:pPr>
                    </w:p>
                    <w:p w:rsidR="00231C73" w:rsidRPr="00945156" w:rsidRDefault="00231C73" w:rsidP="00B92307">
                      <w:pPr>
                        <w:shd w:val="clear" w:color="auto" w:fill="C6D9F1" w:themeFill="text2" w:themeFillTint="33"/>
                        <w:spacing w:after="0" w:line="240" w:lineRule="auto"/>
                        <w:rPr>
                          <w:sz w:val="24"/>
                          <w:szCs w:val="24"/>
                        </w:rPr>
                      </w:pPr>
                      <w:r>
                        <w:rPr>
                          <w:sz w:val="24"/>
                          <w:szCs w:val="24"/>
                        </w:rPr>
                        <w:t xml:space="preserve">FIELD OFFICE AUTOMATION SYSTEM (FAST):       </w:t>
                      </w:r>
                      <w:r>
                        <w:rPr>
                          <w:sz w:val="24"/>
                          <w:szCs w:val="24"/>
                        </w:rPr>
                        <w:tab/>
                      </w:r>
                      <w:r>
                        <w:rPr>
                          <w:color w:val="548DD4" w:themeColor="text2" w:themeTint="99"/>
                          <w:sz w:val="24"/>
                          <w:szCs w:val="24"/>
                        </w:rPr>
                        <w:tab/>
                      </w:r>
                      <w:r>
                        <w:rPr>
                          <w:color w:val="548DD4" w:themeColor="text2" w:themeTint="99"/>
                          <w:sz w:val="24"/>
                          <w:szCs w:val="24"/>
                        </w:rPr>
                        <w:tab/>
                      </w:r>
                      <w:r w:rsidRPr="00936ECE">
                        <w:rPr>
                          <w:color w:val="548DD4" w:themeColor="text2" w:themeTint="99"/>
                          <w:sz w:val="24"/>
                          <w:szCs w:val="24"/>
                        </w:rPr>
                        <w:t xml:space="preserve"> </w:t>
                      </w:r>
                    </w:p>
                    <w:p w:rsidR="00231C73" w:rsidRPr="00D71B9D" w:rsidRDefault="00231C73" w:rsidP="00D71B9D">
                      <w:pPr>
                        <w:pStyle w:val="ListParagraph"/>
                        <w:numPr>
                          <w:ilvl w:val="0"/>
                          <w:numId w:val="8"/>
                        </w:numPr>
                        <w:shd w:val="clear" w:color="auto" w:fill="EFF7FF"/>
                        <w:spacing w:after="0" w:line="240" w:lineRule="auto"/>
                        <w:rPr>
                          <w:sz w:val="16"/>
                          <w:szCs w:val="16"/>
                        </w:rPr>
                      </w:pPr>
                      <w:r w:rsidRPr="00D71B9D">
                        <w:rPr>
                          <w:sz w:val="24"/>
                          <w:szCs w:val="24"/>
                        </w:rPr>
                        <w:t xml:space="preserve">A tool to help project managers understand how ADOT manages construction projects, costs and schedules. It also assists field office personnel to track manage and administer projects during construction. </w:t>
                      </w:r>
                    </w:p>
                    <w:p w:rsidR="00231C73" w:rsidRPr="00D71B9D" w:rsidRDefault="00231C73" w:rsidP="00D71B9D">
                      <w:pPr>
                        <w:pStyle w:val="ListParagraph"/>
                        <w:numPr>
                          <w:ilvl w:val="0"/>
                          <w:numId w:val="8"/>
                        </w:numPr>
                        <w:shd w:val="clear" w:color="auto" w:fill="EFF7FF"/>
                        <w:spacing w:after="0" w:line="240" w:lineRule="auto"/>
                        <w:rPr>
                          <w:sz w:val="16"/>
                          <w:szCs w:val="16"/>
                        </w:rPr>
                      </w:pPr>
                      <w:r w:rsidRPr="00D71B9D">
                        <w:rPr>
                          <w:sz w:val="24"/>
                          <w:szCs w:val="24"/>
                        </w:rPr>
                        <w:t xml:space="preserve">The system provides better design packages to the construction team, provides project historical data and real time tracking. </w:t>
                      </w:r>
                    </w:p>
                    <w:p w:rsidR="00231C73" w:rsidRPr="00E82617" w:rsidRDefault="00231C73" w:rsidP="00262B64">
                      <w:pPr>
                        <w:spacing w:after="0" w:line="240" w:lineRule="auto"/>
                        <w:rPr>
                          <w:sz w:val="16"/>
                          <w:szCs w:val="16"/>
                        </w:rPr>
                      </w:pPr>
                    </w:p>
                    <w:p w:rsidR="00231C73" w:rsidRPr="00B35413" w:rsidRDefault="00231C73" w:rsidP="008F5247">
                      <w:pPr>
                        <w:spacing w:after="0" w:line="240" w:lineRule="auto"/>
                        <w:rPr>
                          <w:sz w:val="24"/>
                          <w:szCs w:val="24"/>
                        </w:rPr>
                      </w:pPr>
                    </w:p>
                  </w:txbxContent>
                </v:textbox>
              </v:shape>
            </w:pict>
          </mc:Fallback>
        </mc:AlternateContent>
      </w:r>
    </w:p>
    <w:p w:rsidR="00BA1E70" w:rsidRPr="00B001A8" w:rsidRDefault="00BA1E70" w:rsidP="00C63675">
      <w:pPr>
        <w:rPr>
          <w:sz w:val="12"/>
          <w:szCs w:val="12"/>
        </w:rPr>
      </w:pPr>
    </w:p>
    <w:p w:rsidR="00C63675" w:rsidRPr="00C63675" w:rsidRDefault="00C63675" w:rsidP="00C63675">
      <w:pPr>
        <w:rPr>
          <w:sz w:val="12"/>
          <w:szCs w:val="12"/>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FE2E50" w:rsidRDefault="00FE2E50" w:rsidP="008E451C">
      <w:pPr>
        <w:rPr>
          <w:sz w:val="32"/>
        </w:rPr>
      </w:pPr>
    </w:p>
    <w:p w:rsidR="00711337" w:rsidRDefault="00711337" w:rsidP="008E451C">
      <w:pPr>
        <w:rPr>
          <w:sz w:val="32"/>
        </w:rPr>
      </w:pPr>
    </w:p>
    <w:p w:rsidR="00711337" w:rsidRPr="00711337" w:rsidRDefault="00711337" w:rsidP="00711337">
      <w:pPr>
        <w:rPr>
          <w:sz w:val="32"/>
        </w:rPr>
      </w:pPr>
    </w:p>
    <w:p w:rsidR="00711337" w:rsidRDefault="00711337" w:rsidP="00711337">
      <w:pPr>
        <w:shd w:val="clear" w:color="auto" w:fill="FFFFFF"/>
        <w:spacing w:after="0" w:line="240" w:lineRule="auto"/>
        <w:rPr>
          <w:rFonts w:eastAsia="Times New Roman" w:cstheme="minorHAnsi"/>
        </w:rPr>
      </w:pPr>
    </w:p>
    <w:p w:rsidR="00711337" w:rsidRPr="00FE2E50" w:rsidRDefault="00711337" w:rsidP="008E451C">
      <w:pPr>
        <w:rPr>
          <w:sz w:val="32"/>
        </w:rPr>
      </w:pPr>
    </w:p>
    <w:sectPr w:rsidR="00711337" w:rsidRPr="00FE2E50" w:rsidSect="00300E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73" w:rsidRDefault="00231C73" w:rsidP="00300E2C">
      <w:pPr>
        <w:spacing w:after="0" w:line="240" w:lineRule="auto"/>
      </w:pPr>
      <w:r>
        <w:separator/>
      </w:r>
    </w:p>
  </w:endnote>
  <w:endnote w:type="continuationSeparator" w:id="0">
    <w:p w:rsidR="00231C73" w:rsidRDefault="00231C73" w:rsidP="0030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Footer"/>
    </w:pPr>
    <w:r w:rsidRPr="00D27B3B">
      <w:rPr>
        <w:noProof/>
        <w:sz w:val="32"/>
      </w:rPr>
      <mc:AlternateContent>
        <mc:Choice Requires="wps">
          <w:drawing>
            <wp:anchor distT="0" distB="0" distL="114300" distR="114300" simplePos="0" relativeHeight="251659264" behindDoc="0" locked="0" layoutInCell="1" allowOverlap="1" wp14:anchorId="58C502FD" wp14:editId="19107BE1">
              <wp:simplePos x="0" y="0"/>
              <wp:positionH relativeFrom="column">
                <wp:posOffset>-323850</wp:posOffset>
              </wp:positionH>
              <wp:positionV relativeFrom="paragraph">
                <wp:posOffset>-90805</wp:posOffset>
              </wp:positionV>
              <wp:extent cx="75247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6F1F60"/>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231C73" w:rsidRPr="00700519" w:rsidRDefault="00231C73" w:rsidP="00700519">
                          <w:pPr>
                            <w:pStyle w:val="Footer"/>
                            <w:jc w:val="center"/>
                            <w:rPr>
                              <w:color w:val="FFFFFF" w:themeColor="background1"/>
                              <w:sz w:val="18"/>
                              <w:szCs w:val="18"/>
                            </w:rPr>
                          </w:pPr>
                          <w:r>
                            <w:rPr>
                              <w:color w:val="FFFFFF" w:themeColor="background1"/>
                              <w:sz w:val="18"/>
                              <w:szCs w:val="18"/>
                            </w:rPr>
                            <w:t xml:space="preserve">The Project Delivery Academy is facilitated by the </w:t>
                          </w:r>
                          <w:r w:rsidRPr="00F47D09">
                            <w:rPr>
                              <w:color w:val="FFFFFF" w:themeColor="background1"/>
                              <w:sz w:val="18"/>
                              <w:szCs w:val="18"/>
                            </w:rPr>
                            <w:t>Project Resource Office</w:t>
                          </w:r>
                          <w:r>
                            <w:rPr>
                              <w:color w:val="FFFFFF" w:themeColor="background1"/>
                              <w:sz w:val="18"/>
                              <w:szCs w:val="18"/>
                            </w:rPr>
                            <w:t xml:space="preserve"> – 602-712-4873</w:t>
                          </w:r>
                        </w:p>
                        <w:p w:rsidR="00231C73" w:rsidRPr="00CC73F6" w:rsidRDefault="00231C73" w:rsidP="00F47D09">
                          <w:pPr>
                            <w:spacing w:after="0" w:line="240" w:lineRule="auto"/>
                            <w:jc w:val="center"/>
                            <w:rPr>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5pt;margin-top:-7.15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" fillcolor="#6f1f60" stroked="f" strokeweight="2pt">
              <v:textbox>
                <w:txbxContent>
                  <w:p w:rsidR="002052FB" w:rsidRPr="00700519" w:rsidRDefault="002052FB" w:rsidP="00700519">
                    <w:pPr>
                      <w:pStyle w:val="Footer"/>
                      <w:jc w:val="center"/>
                      <w:rPr>
                        <w:color w:val="FFFFFF" w:themeColor="background1"/>
                        <w:sz w:val="18"/>
                        <w:szCs w:val="18"/>
                      </w:rPr>
                    </w:pPr>
                    <w:r>
                      <w:rPr>
                        <w:color w:val="FFFFFF" w:themeColor="background1"/>
                        <w:sz w:val="18"/>
                        <w:szCs w:val="18"/>
                      </w:rPr>
                      <w:t xml:space="preserve">The Project Delivery Academy is facilitated </w:t>
                    </w:r>
                    <w:r w:rsidR="00700519">
                      <w:rPr>
                        <w:color w:val="FFFFFF" w:themeColor="background1"/>
                        <w:sz w:val="18"/>
                        <w:szCs w:val="18"/>
                      </w:rPr>
                      <w:t xml:space="preserve">by </w:t>
                    </w:r>
                    <w:r>
                      <w:rPr>
                        <w:color w:val="FFFFFF" w:themeColor="background1"/>
                        <w:sz w:val="18"/>
                        <w:szCs w:val="18"/>
                      </w:rPr>
                      <w:t xml:space="preserve">the </w:t>
                    </w:r>
                    <w:r w:rsidRPr="00F47D09">
                      <w:rPr>
                        <w:color w:val="FFFFFF" w:themeColor="background1"/>
                        <w:sz w:val="18"/>
                        <w:szCs w:val="18"/>
                      </w:rPr>
                      <w:t>Project Resource Office</w:t>
                    </w:r>
                    <w:r w:rsidR="008E451C">
                      <w:rPr>
                        <w:color w:val="FFFFFF" w:themeColor="background1"/>
                        <w:sz w:val="18"/>
                        <w:szCs w:val="18"/>
                      </w:rPr>
                      <w:t xml:space="preserve"> </w:t>
                    </w:r>
                    <w:r w:rsidR="00700519">
                      <w:rPr>
                        <w:color w:val="FFFFFF" w:themeColor="background1"/>
                        <w:sz w:val="18"/>
                        <w:szCs w:val="18"/>
                      </w:rPr>
                      <w:t>– 602-712-4873</w:t>
                    </w:r>
                  </w:p>
                  <w:p w:rsidR="002052FB" w:rsidRPr="00CC73F6" w:rsidRDefault="002052FB" w:rsidP="00F47D09">
                    <w:pPr>
                      <w:spacing w:after="0" w:line="240" w:lineRule="auto"/>
                      <w:jc w:val="center"/>
                      <w:rPr>
                        <w:b/>
                        <w:color w:val="FFFFFF" w:themeColor="background1"/>
                        <w:sz w:val="20"/>
                        <w:szCs w:val="20"/>
                      </w:rPr>
                    </w:pPr>
                  </w:p>
                </w:txbxContent>
              </v:textbox>
            </v:shape>
          </w:pict>
        </mc:Fallback>
      </mc:AlternateContent>
    </w:r>
  </w:p>
  <w:p w:rsidR="00231C73" w:rsidRDefault="00231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73" w:rsidRDefault="00231C73" w:rsidP="00300E2C">
      <w:pPr>
        <w:spacing w:after="0" w:line="240" w:lineRule="auto"/>
      </w:pPr>
      <w:r>
        <w:separator/>
      </w:r>
    </w:p>
  </w:footnote>
  <w:footnote w:type="continuationSeparator" w:id="0">
    <w:p w:rsidR="00231C73" w:rsidRDefault="00231C73" w:rsidP="0030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73" w:rsidRDefault="00231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4F"/>
    <w:multiLevelType w:val="hybridMultilevel"/>
    <w:tmpl w:val="B56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446DE"/>
    <w:multiLevelType w:val="hybridMultilevel"/>
    <w:tmpl w:val="02E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D5A65"/>
    <w:multiLevelType w:val="hybridMultilevel"/>
    <w:tmpl w:val="59D01C22"/>
    <w:lvl w:ilvl="0" w:tplc="BFB6284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7FEC"/>
    <w:multiLevelType w:val="hybridMultilevel"/>
    <w:tmpl w:val="BC12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F0C20"/>
    <w:multiLevelType w:val="hybridMultilevel"/>
    <w:tmpl w:val="AED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A54CE"/>
    <w:multiLevelType w:val="hybridMultilevel"/>
    <w:tmpl w:val="46EC51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CD34574"/>
    <w:multiLevelType w:val="hybridMultilevel"/>
    <w:tmpl w:val="5F4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15A1E"/>
    <w:multiLevelType w:val="hybridMultilevel"/>
    <w:tmpl w:val="70EA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A6162"/>
    <w:multiLevelType w:val="hybridMultilevel"/>
    <w:tmpl w:val="5052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479"/>
    <w:rsid w:val="000040F5"/>
    <w:rsid w:val="00013688"/>
    <w:rsid w:val="00015F4F"/>
    <w:rsid w:val="00035087"/>
    <w:rsid w:val="0003750B"/>
    <w:rsid w:val="0004209D"/>
    <w:rsid w:val="00042F97"/>
    <w:rsid w:val="0006729E"/>
    <w:rsid w:val="0007135C"/>
    <w:rsid w:val="00072733"/>
    <w:rsid w:val="00077AA9"/>
    <w:rsid w:val="0009454D"/>
    <w:rsid w:val="000A1541"/>
    <w:rsid w:val="000A588B"/>
    <w:rsid w:val="000B1E13"/>
    <w:rsid w:val="000B73AE"/>
    <w:rsid w:val="000E069B"/>
    <w:rsid w:val="000E26F8"/>
    <w:rsid w:val="000F7A24"/>
    <w:rsid w:val="00106650"/>
    <w:rsid w:val="00106A30"/>
    <w:rsid w:val="00130F17"/>
    <w:rsid w:val="001433F6"/>
    <w:rsid w:val="0014369A"/>
    <w:rsid w:val="001545F9"/>
    <w:rsid w:val="0016353D"/>
    <w:rsid w:val="0017075B"/>
    <w:rsid w:val="00197096"/>
    <w:rsid w:val="001E6A92"/>
    <w:rsid w:val="001E6E50"/>
    <w:rsid w:val="001F436F"/>
    <w:rsid w:val="00201F16"/>
    <w:rsid w:val="002052FB"/>
    <w:rsid w:val="002072D9"/>
    <w:rsid w:val="00222CDB"/>
    <w:rsid w:val="002242AC"/>
    <w:rsid w:val="0022492A"/>
    <w:rsid w:val="00231C73"/>
    <w:rsid w:val="0023228E"/>
    <w:rsid w:val="002322DA"/>
    <w:rsid w:val="0025156C"/>
    <w:rsid w:val="00262B64"/>
    <w:rsid w:val="00291A94"/>
    <w:rsid w:val="002A29F8"/>
    <w:rsid w:val="002A5FF6"/>
    <w:rsid w:val="002A7F93"/>
    <w:rsid w:val="002D3C7F"/>
    <w:rsid w:val="002E36C3"/>
    <w:rsid w:val="002E6563"/>
    <w:rsid w:val="00300E2C"/>
    <w:rsid w:val="003024A4"/>
    <w:rsid w:val="003213B8"/>
    <w:rsid w:val="0032341B"/>
    <w:rsid w:val="00333FCE"/>
    <w:rsid w:val="00342A46"/>
    <w:rsid w:val="00355F0E"/>
    <w:rsid w:val="00372436"/>
    <w:rsid w:val="00377183"/>
    <w:rsid w:val="00384FA7"/>
    <w:rsid w:val="00391DB3"/>
    <w:rsid w:val="00392A16"/>
    <w:rsid w:val="003A5437"/>
    <w:rsid w:val="003C0C34"/>
    <w:rsid w:val="003C3637"/>
    <w:rsid w:val="003D1796"/>
    <w:rsid w:val="003D7639"/>
    <w:rsid w:val="003F2B6D"/>
    <w:rsid w:val="003F7C3E"/>
    <w:rsid w:val="00400385"/>
    <w:rsid w:val="00402853"/>
    <w:rsid w:val="00415204"/>
    <w:rsid w:val="004375DD"/>
    <w:rsid w:val="004445B4"/>
    <w:rsid w:val="00450273"/>
    <w:rsid w:val="00450FBA"/>
    <w:rsid w:val="00457B6A"/>
    <w:rsid w:val="00473210"/>
    <w:rsid w:val="00480BD2"/>
    <w:rsid w:val="00483A0F"/>
    <w:rsid w:val="00484E13"/>
    <w:rsid w:val="004B0DEF"/>
    <w:rsid w:val="004B24B3"/>
    <w:rsid w:val="004B7559"/>
    <w:rsid w:val="004C2234"/>
    <w:rsid w:val="004D2E34"/>
    <w:rsid w:val="004F0F2F"/>
    <w:rsid w:val="004F2100"/>
    <w:rsid w:val="004F2D38"/>
    <w:rsid w:val="004F2EBB"/>
    <w:rsid w:val="00511B4C"/>
    <w:rsid w:val="00517D17"/>
    <w:rsid w:val="005207AA"/>
    <w:rsid w:val="00525DD1"/>
    <w:rsid w:val="00531A91"/>
    <w:rsid w:val="00535607"/>
    <w:rsid w:val="00554FC6"/>
    <w:rsid w:val="0055592D"/>
    <w:rsid w:val="0056486B"/>
    <w:rsid w:val="00580A25"/>
    <w:rsid w:val="00582B20"/>
    <w:rsid w:val="00587A10"/>
    <w:rsid w:val="00595859"/>
    <w:rsid w:val="005B16B1"/>
    <w:rsid w:val="005B72DA"/>
    <w:rsid w:val="005D020F"/>
    <w:rsid w:val="005D6A23"/>
    <w:rsid w:val="005E010D"/>
    <w:rsid w:val="005E5934"/>
    <w:rsid w:val="005F24BF"/>
    <w:rsid w:val="005F28B6"/>
    <w:rsid w:val="005F2C19"/>
    <w:rsid w:val="005F3727"/>
    <w:rsid w:val="006052C9"/>
    <w:rsid w:val="00606113"/>
    <w:rsid w:val="0061493D"/>
    <w:rsid w:val="00614E61"/>
    <w:rsid w:val="006175E0"/>
    <w:rsid w:val="006443DF"/>
    <w:rsid w:val="0065037F"/>
    <w:rsid w:val="006A6E80"/>
    <w:rsid w:val="006B25B8"/>
    <w:rsid w:val="006C0AAE"/>
    <w:rsid w:val="006F7054"/>
    <w:rsid w:val="00700519"/>
    <w:rsid w:val="00710373"/>
    <w:rsid w:val="00711337"/>
    <w:rsid w:val="0072344F"/>
    <w:rsid w:val="00753716"/>
    <w:rsid w:val="00753803"/>
    <w:rsid w:val="00761309"/>
    <w:rsid w:val="00767A7E"/>
    <w:rsid w:val="00774CAA"/>
    <w:rsid w:val="00787DEF"/>
    <w:rsid w:val="00792B52"/>
    <w:rsid w:val="007B183E"/>
    <w:rsid w:val="007C2563"/>
    <w:rsid w:val="007C4529"/>
    <w:rsid w:val="007F2616"/>
    <w:rsid w:val="007F41D7"/>
    <w:rsid w:val="008053D1"/>
    <w:rsid w:val="00806426"/>
    <w:rsid w:val="008100C8"/>
    <w:rsid w:val="00825736"/>
    <w:rsid w:val="00826717"/>
    <w:rsid w:val="00840EB0"/>
    <w:rsid w:val="008466F9"/>
    <w:rsid w:val="008520AD"/>
    <w:rsid w:val="008725E7"/>
    <w:rsid w:val="008764D6"/>
    <w:rsid w:val="008844FD"/>
    <w:rsid w:val="0088772B"/>
    <w:rsid w:val="008A3743"/>
    <w:rsid w:val="008B3B08"/>
    <w:rsid w:val="008B6183"/>
    <w:rsid w:val="008C409A"/>
    <w:rsid w:val="008C774B"/>
    <w:rsid w:val="008D79F6"/>
    <w:rsid w:val="008E451C"/>
    <w:rsid w:val="008E5B37"/>
    <w:rsid w:val="008E6752"/>
    <w:rsid w:val="008F5247"/>
    <w:rsid w:val="0091181C"/>
    <w:rsid w:val="00915091"/>
    <w:rsid w:val="00917C57"/>
    <w:rsid w:val="00920574"/>
    <w:rsid w:val="00926CA5"/>
    <w:rsid w:val="009324E8"/>
    <w:rsid w:val="0093419B"/>
    <w:rsid w:val="009363C6"/>
    <w:rsid w:val="00936ECE"/>
    <w:rsid w:val="00945156"/>
    <w:rsid w:val="00953A0B"/>
    <w:rsid w:val="00955B56"/>
    <w:rsid w:val="009632FA"/>
    <w:rsid w:val="00967343"/>
    <w:rsid w:val="009960A0"/>
    <w:rsid w:val="009973A5"/>
    <w:rsid w:val="009F0A50"/>
    <w:rsid w:val="00A06B05"/>
    <w:rsid w:val="00A06D12"/>
    <w:rsid w:val="00A12DDF"/>
    <w:rsid w:val="00A24AD1"/>
    <w:rsid w:val="00A51983"/>
    <w:rsid w:val="00A605F4"/>
    <w:rsid w:val="00A66F80"/>
    <w:rsid w:val="00A85F56"/>
    <w:rsid w:val="00AA049D"/>
    <w:rsid w:val="00AA31E3"/>
    <w:rsid w:val="00AC4DDC"/>
    <w:rsid w:val="00AC6FFE"/>
    <w:rsid w:val="00AE5C03"/>
    <w:rsid w:val="00B001A8"/>
    <w:rsid w:val="00B1179E"/>
    <w:rsid w:val="00B35413"/>
    <w:rsid w:val="00B611B3"/>
    <w:rsid w:val="00B61518"/>
    <w:rsid w:val="00B67534"/>
    <w:rsid w:val="00B92307"/>
    <w:rsid w:val="00BA1E70"/>
    <w:rsid w:val="00BA365E"/>
    <w:rsid w:val="00BB3315"/>
    <w:rsid w:val="00BC19D2"/>
    <w:rsid w:val="00BC4004"/>
    <w:rsid w:val="00BD508E"/>
    <w:rsid w:val="00BE3626"/>
    <w:rsid w:val="00BE52E1"/>
    <w:rsid w:val="00C13C79"/>
    <w:rsid w:val="00C322C9"/>
    <w:rsid w:val="00C51B3F"/>
    <w:rsid w:val="00C52388"/>
    <w:rsid w:val="00C56CB1"/>
    <w:rsid w:val="00C62A77"/>
    <w:rsid w:val="00C63675"/>
    <w:rsid w:val="00C72C31"/>
    <w:rsid w:val="00C74696"/>
    <w:rsid w:val="00C87959"/>
    <w:rsid w:val="00CA2A1E"/>
    <w:rsid w:val="00CA6539"/>
    <w:rsid w:val="00CB0678"/>
    <w:rsid w:val="00CB4CA9"/>
    <w:rsid w:val="00CC73F6"/>
    <w:rsid w:val="00CF42E3"/>
    <w:rsid w:val="00D22C89"/>
    <w:rsid w:val="00D27B3B"/>
    <w:rsid w:val="00D34396"/>
    <w:rsid w:val="00D405A3"/>
    <w:rsid w:val="00D64B40"/>
    <w:rsid w:val="00D71B9D"/>
    <w:rsid w:val="00D76B5D"/>
    <w:rsid w:val="00D817E0"/>
    <w:rsid w:val="00D82F20"/>
    <w:rsid w:val="00D93C02"/>
    <w:rsid w:val="00D965B6"/>
    <w:rsid w:val="00DA2E7A"/>
    <w:rsid w:val="00DE168E"/>
    <w:rsid w:val="00DF4969"/>
    <w:rsid w:val="00E01581"/>
    <w:rsid w:val="00E0637A"/>
    <w:rsid w:val="00E1765A"/>
    <w:rsid w:val="00E52C0B"/>
    <w:rsid w:val="00E82617"/>
    <w:rsid w:val="00E83855"/>
    <w:rsid w:val="00E8514E"/>
    <w:rsid w:val="00E96A59"/>
    <w:rsid w:val="00E97A42"/>
    <w:rsid w:val="00EB2F0D"/>
    <w:rsid w:val="00EB2F70"/>
    <w:rsid w:val="00EB49F9"/>
    <w:rsid w:val="00EC2330"/>
    <w:rsid w:val="00EE5710"/>
    <w:rsid w:val="00EE64D8"/>
    <w:rsid w:val="00F058E2"/>
    <w:rsid w:val="00F1725B"/>
    <w:rsid w:val="00F2153C"/>
    <w:rsid w:val="00F23789"/>
    <w:rsid w:val="00F41888"/>
    <w:rsid w:val="00F45A02"/>
    <w:rsid w:val="00F47D09"/>
    <w:rsid w:val="00F52763"/>
    <w:rsid w:val="00F5339F"/>
    <w:rsid w:val="00F65112"/>
    <w:rsid w:val="00F70055"/>
    <w:rsid w:val="00F7442A"/>
    <w:rsid w:val="00FB346E"/>
    <w:rsid w:val="00FC0DD3"/>
    <w:rsid w:val="00FC7233"/>
    <w:rsid w:val="00FD5A56"/>
    <w:rsid w:val="00FE0EC3"/>
    <w:rsid w:val="00F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paragraph" w:styleId="ListParagraph">
    <w:name w:val="List Paragraph"/>
    <w:basedOn w:val="Normal"/>
    <w:uiPriority w:val="34"/>
    <w:qFormat/>
    <w:rsid w:val="00FD5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paragraph" w:styleId="ListParagraph">
    <w:name w:val="List Paragraph"/>
    <w:basedOn w:val="Normal"/>
    <w:uiPriority w:val="34"/>
    <w:qFormat/>
    <w:rsid w:val="00FD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Catapano T</dc:creator>
  <cp:lastModifiedBy>Cyndi Callahan</cp:lastModifiedBy>
  <cp:revision>207</cp:revision>
  <cp:lastPrinted>2019-08-05T16:36:00Z</cp:lastPrinted>
  <dcterms:created xsi:type="dcterms:W3CDTF">2019-10-07T17:24:00Z</dcterms:created>
  <dcterms:modified xsi:type="dcterms:W3CDTF">2021-05-18T12:39:00Z</dcterms:modified>
</cp:coreProperties>
</file>